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A4" w:rsidRDefault="00AE49A4" w:rsidP="00AE49A4">
      <w:pPr>
        <w:widowControl/>
        <w:rPr>
          <w:rFonts w:ascii="宋体" w:hAnsi="宋体" w:cs="宋体"/>
          <w:kern w:val="0"/>
          <w:sz w:val="24"/>
        </w:rPr>
      </w:pPr>
    </w:p>
    <w:p w:rsidR="00AE49A4" w:rsidRDefault="00AE49A4" w:rsidP="00AE49A4">
      <w:pPr>
        <w:widowControl/>
        <w:jc w:val="center"/>
        <w:rPr>
          <w:rFonts w:ascii="宋体" w:hAnsi="宋体" w:cs="宋体"/>
          <w:kern w:val="0"/>
          <w:sz w:val="24"/>
        </w:rPr>
      </w:pPr>
      <w:r>
        <w:rPr>
          <w:rFonts w:ascii="宋体" w:hAnsi="宋体" w:cs="宋体"/>
          <w:noProof/>
          <w:kern w:val="0"/>
          <w:sz w:val="24"/>
        </w:rPr>
        <w:drawing>
          <wp:inline distT="0" distB="0" distL="0" distR="0" wp14:anchorId="0F76B6A5" wp14:editId="584999A7">
            <wp:extent cx="952500" cy="874395"/>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AE49A4" w:rsidRDefault="00AE49A4" w:rsidP="00AE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Pr>
          <w:rFonts w:ascii="宋体" w:hAnsi="宋体" w:cs="宋体"/>
          <w:noProof/>
          <w:kern w:val="0"/>
          <w:sz w:val="24"/>
        </w:rPr>
        <w:drawing>
          <wp:inline distT="0" distB="0" distL="0" distR="0" wp14:anchorId="1A9880F9" wp14:editId="67989A1C">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AE49A4" w:rsidRDefault="00AE49A4" w:rsidP="00AE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AE49A4" w:rsidRDefault="00AE49A4" w:rsidP="00AE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Pr>
          <w:rFonts w:ascii="黑体" w:eastAsia="黑体" w:hAnsi="黑体" w:cs="方正小标宋简体" w:hint="eastAsia"/>
          <w:sz w:val="36"/>
          <w:szCs w:val="36"/>
        </w:rPr>
        <w:t>中心组学习第</w:t>
      </w:r>
      <w:r w:rsidR="00310512">
        <w:rPr>
          <w:rFonts w:ascii="黑体" w:eastAsia="黑体" w:hAnsi="黑体" w:cs="方正小标宋简体" w:hint="eastAsia"/>
          <w:sz w:val="36"/>
          <w:szCs w:val="36"/>
        </w:rPr>
        <w:t>20220921</w:t>
      </w:r>
      <w:r w:rsidRPr="00164F53">
        <w:rPr>
          <w:rFonts w:ascii="黑体" w:eastAsia="黑体" w:hAnsi="黑体" w:cs="方正小标宋简体" w:hint="eastAsia"/>
          <w:sz w:val="36"/>
          <w:szCs w:val="36"/>
        </w:rPr>
        <w:t>期</w:t>
      </w:r>
      <w:r>
        <w:rPr>
          <w:rFonts w:ascii="黑体" w:eastAsia="黑体" w:hAnsi="黑体" w:cs="方正小标宋简体" w:hint="eastAsia"/>
          <w:sz w:val="36"/>
          <w:szCs w:val="36"/>
        </w:rPr>
        <w:t>主要内容</w:t>
      </w:r>
    </w:p>
    <w:p w:rsidR="00AE49A4" w:rsidRDefault="00AE49A4" w:rsidP="00AE49A4">
      <w:pPr>
        <w:adjustRightInd w:val="0"/>
        <w:snapToGrid w:val="0"/>
        <w:rPr>
          <w:rFonts w:asciiTheme="minorEastAsia" w:hAnsiTheme="minorEastAsia" w:cstheme="minorEastAsia"/>
          <w:sz w:val="18"/>
          <w:szCs w:val="18"/>
        </w:rPr>
      </w:pPr>
    </w:p>
    <w:p w:rsidR="00310512" w:rsidRPr="00310512" w:rsidRDefault="00310512" w:rsidP="00310512">
      <w:pPr>
        <w:pStyle w:val="a4"/>
        <w:widowControl/>
        <w:adjustRightInd w:val="0"/>
        <w:snapToGrid w:val="0"/>
        <w:spacing w:line="520" w:lineRule="exact"/>
        <w:ind w:left="280" w:hangingChars="100" w:hanging="280"/>
        <w:jc w:val="left"/>
        <w:outlineLvl w:val="0"/>
        <w:rPr>
          <w:rFonts w:asciiTheme="minorEastAsia" w:hAnsiTheme="minorEastAsia" w:cstheme="minorEastAsia" w:hint="eastAsia"/>
          <w:bCs/>
          <w:sz w:val="28"/>
          <w:szCs w:val="28"/>
        </w:rPr>
      </w:pPr>
      <w:r>
        <w:rPr>
          <w:rFonts w:asciiTheme="minorEastAsia" w:hAnsiTheme="minorEastAsia" w:cstheme="minorEastAsia" w:hint="eastAsia"/>
          <w:bCs/>
          <w:sz w:val="28"/>
          <w:szCs w:val="28"/>
        </w:rPr>
        <w:t>1</w:t>
      </w:r>
      <w:r w:rsidRPr="00310512">
        <w:rPr>
          <w:rFonts w:asciiTheme="minorEastAsia" w:hAnsiTheme="minorEastAsia" w:cstheme="minorEastAsia" w:hint="eastAsia"/>
          <w:bCs/>
          <w:sz w:val="28"/>
          <w:szCs w:val="28"/>
        </w:rPr>
        <w:t>.习近平给北京师范大学“优师计划”师范生的回信（全文）……1</w:t>
      </w:r>
    </w:p>
    <w:p w:rsidR="00310512" w:rsidRPr="00310512" w:rsidRDefault="00310512" w:rsidP="00310512">
      <w:pPr>
        <w:pStyle w:val="a4"/>
        <w:widowControl/>
        <w:adjustRightInd w:val="0"/>
        <w:snapToGrid w:val="0"/>
        <w:spacing w:line="520" w:lineRule="exact"/>
        <w:ind w:left="280" w:hangingChars="100" w:hanging="280"/>
        <w:jc w:val="left"/>
        <w:outlineLvl w:val="0"/>
        <w:rPr>
          <w:rFonts w:asciiTheme="minorEastAsia" w:hAnsiTheme="minorEastAsia" w:cstheme="minorEastAsia" w:hint="eastAsia"/>
          <w:bCs/>
          <w:sz w:val="28"/>
          <w:szCs w:val="28"/>
        </w:rPr>
      </w:pPr>
      <w:r>
        <w:rPr>
          <w:rFonts w:asciiTheme="minorEastAsia" w:hAnsiTheme="minorEastAsia" w:cstheme="minorEastAsia" w:hint="eastAsia"/>
          <w:bCs/>
          <w:sz w:val="28"/>
          <w:szCs w:val="28"/>
        </w:rPr>
        <w:t>2</w:t>
      </w:r>
      <w:r w:rsidRPr="00310512">
        <w:rPr>
          <w:rFonts w:asciiTheme="minorEastAsia" w:hAnsiTheme="minorEastAsia" w:cstheme="minorEastAsia" w:hint="eastAsia"/>
          <w:bCs/>
          <w:sz w:val="28"/>
          <w:szCs w:val="28"/>
        </w:rPr>
        <w:t>.习近平在上海合作组织成员国元首理事会第二十二次会议</w:t>
      </w:r>
      <w:r>
        <w:rPr>
          <w:rFonts w:asciiTheme="minorEastAsia" w:hAnsiTheme="minorEastAsia" w:cstheme="minorEastAsia" w:hint="eastAsia"/>
          <w:bCs/>
          <w:sz w:val="28"/>
          <w:szCs w:val="28"/>
        </w:rPr>
        <w:t>上的讲话（全文）……</w:t>
      </w:r>
      <w:proofErr w:type="gramStart"/>
      <w:r>
        <w:rPr>
          <w:rFonts w:asciiTheme="minorEastAsia" w:hAnsiTheme="minorEastAsia" w:cstheme="minorEastAsia" w:hint="eastAsia"/>
          <w:bCs/>
          <w:sz w:val="28"/>
          <w:szCs w:val="28"/>
        </w:rPr>
        <w:t>………………………………………………………</w:t>
      </w:r>
      <w:proofErr w:type="gramEnd"/>
      <w:r w:rsidRPr="00310512">
        <w:rPr>
          <w:rFonts w:asciiTheme="minorEastAsia" w:hAnsiTheme="minorEastAsia" w:cstheme="minorEastAsia" w:hint="eastAsia"/>
          <w:bCs/>
          <w:sz w:val="28"/>
          <w:szCs w:val="28"/>
        </w:rPr>
        <w:t>2</w:t>
      </w:r>
    </w:p>
    <w:p w:rsidR="00310512" w:rsidRDefault="00310512" w:rsidP="00310512">
      <w:pPr>
        <w:pStyle w:val="a4"/>
        <w:widowControl/>
        <w:adjustRightInd w:val="0"/>
        <w:snapToGrid w:val="0"/>
        <w:spacing w:line="520" w:lineRule="exact"/>
        <w:ind w:left="280" w:hangingChars="100" w:hanging="280"/>
        <w:jc w:val="left"/>
        <w:outlineLvl w:val="0"/>
        <w:rPr>
          <w:rFonts w:asciiTheme="minorEastAsia" w:hAnsiTheme="minorEastAsia" w:cstheme="minorEastAsia" w:hint="eastAsia"/>
          <w:bCs/>
          <w:sz w:val="28"/>
          <w:szCs w:val="28"/>
        </w:rPr>
      </w:pPr>
      <w:r>
        <w:rPr>
          <w:rFonts w:asciiTheme="minorEastAsia" w:hAnsiTheme="minorEastAsia" w:cstheme="minorEastAsia" w:hint="eastAsia"/>
          <w:bCs/>
          <w:sz w:val="28"/>
          <w:szCs w:val="28"/>
        </w:rPr>
        <w:t>3</w:t>
      </w:r>
      <w:r w:rsidRPr="00310512">
        <w:rPr>
          <w:rFonts w:asciiTheme="minorEastAsia" w:hAnsiTheme="minorEastAsia" w:cstheme="minorEastAsia" w:hint="eastAsia"/>
          <w:bCs/>
          <w:sz w:val="28"/>
          <w:szCs w:val="28"/>
        </w:rPr>
        <w:t>.2022年第11次全国教育系统疫情防控工作视频调度会议精神…8</w:t>
      </w:r>
    </w:p>
    <w:p w:rsidR="00305C68" w:rsidRPr="00B728CE" w:rsidRDefault="00310512" w:rsidP="00305C68">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4</w:t>
      </w:r>
      <w:r w:rsidR="00305C68" w:rsidRPr="00B728CE">
        <w:rPr>
          <w:rFonts w:asciiTheme="minorEastAsia" w:hAnsiTheme="minorEastAsia" w:cstheme="minorEastAsia" w:hint="eastAsia"/>
          <w:bCs/>
          <w:sz w:val="28"/>
          <w:szCs w:val="28"/>
        </w:rPr>
        <w:t>.</w:t>
      </w:r>
      <w:r w:rsidR="00B728CE" w:rsidRPr="00B728CE">
        <w:rPr>
          <w:rFonts w:asciiTheme="minorEastAsia" w:hAnsiTheme="minorEastAsia" w:cstheme="minorEastAsia" w:hint="eastAsia"/>
          <w:bCs/>
          <w:sz w:val="28"/>
          <w:szCs w:val="28"/>
        </w:rPr>
        <w:t>不断增强进行伟大斗争的意志和本领</w:t>
      </w:r>
      <w:r w:rsidR="00305C68" w:rsidRPr="00B728CE">
        <w:rPr>
          <w:rFonts w:asciiTheme="minorEastAsia" w:hAnsiTheme="minorEastAsia" w:cstheme="minorEastAsia" w:hint="eastAsia"/>
          <w:bCs/>
          <w:spacing w:val="-4"/>
          <w:sz w:val="28"/>
          <w:szCs w:val="28"/>
        </w:rPr>
        <w:t>……</w:t>
      </w:r>
      <w:proofErr w:type="gramStart"/>
      <w:r w:rsidR="00305C68" w:rsidRPr="00B728CE">
        <w:rPr>
          <w:rFonts w:asciiTheme="minorEastAsia" w:hAnsiTheme="minorEastAsia" w:cstheme="minorEastAsia" w:hint="eastAsia"/>
          <w:bCs/>
          <w:spacing w:val="-4"/>
          <w:sz w:val="28"/>
          <w:szCs w:val="28"/>
        </w:rPr>
        <w:t>……………………………</w:t>
      </w:r>
      <w:proofErr w:type="gramEnd"/>
      <w:r w:rsidR="00305C68" w:rsidRPr="00B728CE">
        <w:rPr>
          <w:rFonts w:asciiTheme="minorEastAsia" w:hAnsiTheme="minorEastAsia" w:cstheme="minorEastAsia" w:hint="eastAsia"/>
          <w:bCs/>
          <w:spacing w:val="-4"/>
          <w:sz w:val="28"/>
          <w:szCs w:val="28"/>
        </w:rPr>
        <w:t>见《习近平谈治国理政》第四卷</w:t>
      </w:r>
      <w:r w:rsidR="00B728CE">
        <w:rPr>
          <w:rFonts w:asciiTheme="minorEastAsia" w:hAnsiTheme="minorEastAsia" w:cstheme="minorEastAsia" w:hint="eastAsia"/>
          <w:bCs/>
          <w:spacing w:val="-4"/>
          <w:sz w:val="28"/>
          <w:szCs w:val="28"/>
        </w:rPr>
        <w:t>P81</w:t>
      </w:r>
    </w:p>
    <w:p w:rsidR="00305C68" w:rsidRPr="00B728CE" w:rsidRDefault="00310512" w:rsidP="00305C68">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5</w:t>
      </w:r>
      <w:r w:rsidR="00305C68" w:rsidRPr="00B728CE">
        <w:rPr>
          <w:rFonts w:asciiTheme="minorEastAsia" w:hAnsiTheme="minorEastAsia" w:cstheme="minorEastAsia" w:hint="eastAsia"/>
          <w:bCs/>
          <w:sz w:val="28"/>
          <w:szCs w:val="28"/>
        </w:rPr>
        <w:t>.</w:t>
      </w:r>
      <w:r w:rsidR="00B728CE" w:rsidRPr="00B728CE">
        <w:rPr>
          <w:rFonts w:asciiTheme="minorEastAsia" w:hAnsiTheme="minorEastAsia" w:cstheme="minorEastAsia" w:hint="eastAsia"/>
          <w:bCs/>
          <w:sz w:val="28"/>
          <w:szCs w:val="28"/>
        </w:rPr>
        <w:t>使伟大抗</w:t>
      </w:r>
      <w:proofErr w:type="gramStart"/>
      <w:r w:rsidR="00B728CE" w:rsidRPr="00B728CE">
        <w:rPr>
          <w:rFonts w:asciiTheme="minorEastAsia" w:hAnsiTheme="minorEastAsia" w:cstheme="minorEastAsia" w:hint="eastAsia"/>
          <w:bCs/>
          <w:sz w:val="28"/>
          <w:szCs w:val="28"/>
        </w:rPr>
        <w:t>疫</w:t>
      </w:r>
      <w:proofErr w:type="gramEnd"/>
      <w:r w:rsidR="00B728CE" w:rsidRPr="00B728CE">
        <w:rPr>
          <w:rFonts w:asciiTheme="minorEastAsia" w:hAnsiTheme="minorEastAsia" w:cstheme="minorEastAsia" w:hint="eastAsia"/>
          <w:bCs/>
          <w:sz w:val="28"/>
          <w:szCs w:val="28"/>
        </w:rPr>
        <w:t>精神转化为实现中华民族伟大复兴的强大力量</w:t>
      </w:r>
      <w:r w:rsidR="00B728CE">
        <w:rPr>
          <w:rFonts w:asciiTheme="minorEastAsia" w:hAnsiTheme="minorEastAsia" w:cstheme="minorEastAsia" w:hint="eastAsia"/>
          <w:bCs/>
          <w:spacing w:val="-4"/>
          <w:sz w:val="28"/>
          <w:szCs w:val="28"/>
        </w:rPr>
        <w:t>……</w:t>
      </w:r>
      <w:proofErr w:type="gramStart"/>
      <w:r w:rsidR="00B728CE">
        <w:rPr>
          <w:rFonts w:asciiTheme="minorEastAsia" w:hAnsiTheme="minorEastAsia" w:cstheme="minorEastAsia" w:hint="eastAsia"/>
          <w:bCs/>
          <w:spacing w:val="-4"/>
          <w:sz w:val="28"/>
          <w:szCs w:val="28"/>
        </w:rPr>
        <w:t>…</w:t>
      </w:r>
      <w:proofErr w:type="gramEnd"/>
      <w:r w:rsidR="00305C68" w:rsidRPr="00B728CE">
        <w:rPr>
          <w:rFonts w:asciiTheme="minorEastAsia" w:hAnsiTheme="minorEastAsia" w:cstheme="minorEastAsia" w:hint="eastAsia"/>
          <w:bCs/>
          <w:spacing w:val="-4"/>
          <w:sz w:val="28"/>
          <w:szCs w:val="28"/>
        </w:rPr>
        <w:t>见《习近平谈治国理政》第四卷</w:t>
      </w:r>
      <w:r w:rsidR="00B728CE">
        <w:rPr>
          <w:rFonts w:asciiTheme="minorEastAsia" w:hAnsiTheme="minorEastAsia" w:cstheme="minorEastAsia" w:hint="eastAsia"/>
          <w:bCs/>
          <w:spacing w:val="-4"/>
          <w:sz w:val="28"/>
          <w:szCs w:val="28"/>
        </w:rPr>
        <w:t>P98</w:t>
      </w:r>
    </w:p>
    <w:p w:rsidR="00305C68" w:rsidRDefault="00310512" w:rsidP="00305C68">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6</w:t>
      </w:r>
      <w:r w:rsidR="00305C68" w:rsidRPr="00B728CE">
        <w:rPr>
          <w:rFonts w:asciiTheme="minorEastAsia" w:hAnsiTheme="minorEastAsia" w:cstheme="minorEastAsia" w:hint="eastAsia"/>
          <w:bCs/>
          <w:sz w:val="28"/>
          <w:szCs w:val="28"/>
        </w:rPr>
        <w:t>.</w:t>
      </w:r>
      <w:r w:rsidR="00B728CE" w:rsidRPr="00B728CE">
        <w:rPr>
          <w:rFonts w:asciiTheme="minorEastAsia" w:hAnsiTheme="minorEastAsia" w:cstheme="minorEastAsia" w:hint="eastAsia"/>
          <w:bCs/>
          <w:sz w:val="28"/>
          <w:szCs w:val="28"/>
        </w:rPr>
        <w:t>在全国脱贫攻坚总结表彰大会上的讲话</w:t>
      </w:r>
      <w:r w:rsidR="00305C68" w:rsidRPr="00B728CE">
        <w:rPr>
          <w:rFonts w:asciiTheme="minorEastAsia" w:hAnsiTheme="minorEastAsia" w:cstheme="minorEastAsia" w:hint="eastAsia"/>
          <w:bCs/>
          <w:spacing w:val="-4"/>
          <w:sz w:val="28"/>
          <w:szCs w:val="28"/>
        </w:rPr>
        <w:t>…</w:t>
      </w:r>
      <w:r w:rsidR="00A5251D" w:rsidRPr="00B728CE">
        <w:rPr>
          <w:rFonts w:asciiTheme="minorEastAsia" w:hAnsiTheme="minorEastAsia" w:cstheme="minorEastAsia" w:hint="eastAsia"/>
          <w:bCs/>
          <w:spacing w:val="-4"/>
          <w:sz w:val="28"/>
          <w:szCs w:val="28"/>
        </w:rPr>
        <w:t>…</w:t>
      </w:r>
      <w:proofErr w:type="gramStart"/>
      <w:r w:rsidR="00A5251D" w:rsidRPr="00B728CE">
        <w:rPr>
          <w:rFonts w:asciiTheme="minorEastAsia" w:hAnsiTheme="minorEastAsia" w:cstheme="minorEastAsia" w:hint="eastAsia"/>
          <w:bCs/>
          <w:spacing w:val="-4"/>
          <w:sz w:val="28"/>
          <w:szCs w:val="28"/>
        </w:rPr>
        <w:t>……………</w:t>
      </w:r>
      <w:r w:rsidR="00305C68" w:rsidRPr="00B728CE">
        <w:rPr>
          <w:rFonts w:asciiTheme="minorEastAsia" w:hAnsiTheme="minorEastAsia" w:cstheme="minorEastAsia" w:hint="eastAsia"/>
          <w:bCs/>
          <w:spacing w:val="-4"/>
          <w:sz w:val="28"/>
          <w:szCs w:val="28"/>
        </w:rPr>
        <w:t>……</w:t>
      </w:r>
      <w:r w:rsidR="00B728CE">
        <w:rPr>
          <w:rFonts w:asciiTheme="minorEastAsia" w:hAnsiTheme="minorEastAsia" w:cstheme="minorEastAsia" w:hint="eastAsia"/>
          <w:bCs/>
          <w:spacing w:val="-4"/>
          <w:sz w:val="28"/>
          <w:szCs w:val="28"/>
        </w:rPr>
        <w:t>……</w:t>
      </w:r>
      <w:r w:rsidR="00305C68" w:rsidRPr="00B728CE">
        <w:rPr>
          <w:rFonts w:asciiTheme="minorEastAsia" w:hAnsiTheme="minorEastAsia" w:cstheme="minorEastAsia" w:hint="eastAsia"/>
          <w:bCs/>
          <w:spacing w:val="-4"/>
          <w:sz w:val="28"/>
          <w:szCs w:val="28"/>
        </w:rPr>
        <w:t>…</w:t>
      </w:r>
      <w:proofErr w:type="gramEnd"/>
      <w:r w:rsidR="00305C68" w:rsidRPr="00B728CE">
        <w:rPr>
          <w:rFonts w:asciiTheme="minorEastAsia" w:hAnsiTheme="minorEastAsia" w:cstheme="minorEastAsia" w:hint="eastAsia"/>
          <w:bCs/>
          <w:spacing w:val="-4"/>
          <w:sz w:val="28"/>
          <w:szCs w:val="28"/>
        </w:rPr>
        <w:t>见《习近平谈治国理政》第四卷</w:t>
      </w:r>
      <w:r w:rsidR="00B728CE">
        <w:rPr>
          <w:rFonts w:asciiTheme="minorEastAsia" w:hAnsiTheme="minorEastAsia" w:cstheme="minorEastAsia" w:hint="eastAsia"/>
          <w:bCs/>
          <w:spacing w:val="-4"/>
          <w:sz w:val="28"/>
          <w:szCs w:val="28"/>
        </w:rPr>
        <w:t>125</w:t>
      </w:r>
    </w:p>
    <w:p w:rsidR="00B728CE" w:rsidRPr="00B728CE" w:rsidRDefault="00310512" w:rsidP="00B728CE">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7</w:t>
      </w:r>
      <w:r w:rsidR="00B728CE">
        <w:rPr>
          <w:rFonts w:asciiTheme="minorEastAsia" w:hAnsiTheme="minorEastAsia" w:cstheme="minorEastAsia" w:hint="eastAsia"/>
          <w:bCs/>
          <w:spacing w:val="-4"/>
          <w:sz w:val="28"/>
          <w:szCs w:val="28"/>
        </w:rPr>
        <w:t>.</w:t>
      </w:r>
      <w:r w:rsidR="00B728CE" w:rsidRPr="00B728CE">
        <w:rPr>
          <w:rFonts w:asciiTheme="minorEastAsia" w:hAnsiTheme="minorEastAsia" w:cstheme="minorEastAsia" w:hint="eastAsia"/>
          <w:bCs/>
          <w:spacing w:val="-4"/>
          <w:sz w:val="28"/>
          <w:szCs w:val="28"/>
        </w:rPr>
        <w:t>深入贯彻新发展理念……</w:t>
      </w:r>
      <w:proofErr w:type="gramStart"/>
      <w:r w:rsidR="00B728CE" w:rsidRPr="00B728CE">
        <w:rPr>
          <w:rFonts w:asciiTheme="minorEastAsia" w:hAnsiTheme="minorEastAsia" w:cstheme="minorEastAsia" w:hint="eastAsia"/>
          <w:bCs/>
          <w:spacing w:val="-4"/>
          <w:sz w:val="28"/>
          <w:szCs w:val="28"/>
        </w:rPr>
        <w:t>………</w:t>
      </w:r>
      <w:r w:rsidRPr="00B728CE">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B728CE">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sidR="00B728CE" w:rsidRPr="00B728CE">
        <w:rPr>
          <w:rFonts w:asciiTheme="minorEastAsia" w:hAnsiTheme="minorEastAsia" w:cstheme="minorEastAsia" w:hint="eastAsia"/>
          <w:bCs/>
          <w:spacing w:val="-4"/>
          <w:sz w:val="28"/>
          <w:szCs w:val="28"/>
        </w:rPr>
        <w:t>见《习近平谈治国理政》第四卷</w:t>
      </w:r>
      <w:r w:rsidR="00B728CE">
        <w:rPr>
          <w:rFonts w:asciiTheme="minorEastAsia" w:hAnsiTheme="minorEastAsia" w:cstheme="minorEastAsia" w:hint="eastAsia"/>
          <w:bCs/>
          <w:spacing w:val="-4"/>
          <w:sz w:val="28"/>
          <w:szCs w:val="28"/>
        </w:rPr>
        <w:t>167</w:t>
      </w:r>
    </w:p>
    <w:p w:rsidR="00417119" w:rsidRPr="00B728CE" w:rsidRDefault="00850B27" w:rsidP="00417119">
      <w:pPr>
        <w:pStyle w:val="a4"/>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8</w:t>
      </w:r>
      <w:r w:rsidR="00417119" w:rsidRPr="00B728CE">
        <w:rPr>
          <w:rFonts w:asciiTheme="minorEastAsia" w:hAnsiTheme="minorEastAsia" w:cstheme="minorEastAsia" w:hint="eastAsia"/>
          <w:bCs/>
          <w:spacing w:val="-4"/>
          <w:sz w:val="28"/>
          <w:szCs w:val="28"/>
        </w:rPr>
        <w:t>.《习近平谈治国理政</w:t>
      </w:r>
      <w:r w:rsidR="00417119" w:rsidRPr="00310512">
        <w:rPr>
          <w:rFonts w:asciiTheme="minorEastAsia" w:hAnsiTheme="minorEastAsia" w:cstheme="minorEastAsia" w:hint="eastAsia"/>
          <w:bCs/>
          <w:spacing w:val="-4"/>
          <w:sz w:val="28"/>
          <w:szCs w:val="28"/>
        </w:rPr>
        <w:t>》（第四卷）</w:t>
      </w:r>
      <w:r w:rsidR="00310512" w:rsidRPr="00310512">
        <w:rPr>
          <w:rFonts w:asciiTheme="minorEastAsia" w:hAnsiTheme="minorEastAsia" w:cstheme="minorEastAsia" w:hint="eastAsia"/>
          <w:bCs/>
          <w:spacing w:val="-4"/>
          <w:sz w:val="28"/>
          <w:szCs w:val="28"/>
        </w:rPr>
        <w:t>专题四——</w:t>
      </w:r>
      <w:proofErr w:type="gramStart"/>
      <w:r w:rsidR="00310512" w:rsidRPr="00310512">
        <w:rPr>
          <w:rFonts w:asciiTheme="minorEastAsia" w:hAnsiTheme="minorEastAsia" w:cstheme="minorEastAsia" w:hint="eastAsia"/>
          <w:bCs/>
          <w:spacing w:val="-4"/>
          <w:sz w:val="28"/>
          <w:szCs w:val="28"/>
        </w:rPr>
        <w:t>专题八</w:t>
      </w:r>
      <w:proofErr w:type="gramEnd"/>
      <w:r w:rsidR="00417119" w:rsidRPr="00310512">
        <w:rPr>
          <w:rFonts w:asciiTheme="minorEastAsia" w:hAnsiTheme="minorEastAsia" w:cstheme="minorEastAsia" w:hint="eastAsia"/>
          <w:bCs/>
          <w:spacing w:val="-4"/>
          <w:sz w:val="28"/>
          <w:szCs w:val="28"/>
        </w:rPr>
        <w:t>……</w:t>
      </w:r>
      <w:r w:rsidR="00417119" w:rsidRPr="00B728CE">
        <w:rPr>
          <w:rFonts w:asciiTheme="minorEastAsia" w:hAnsiTheme="minorEastAsia" w:cstheme="minorEastAsia" w:hint="eastAsia"/>
          <w:bCs/>
          <w:spacing w:val="-4"/>
          <w:sz w:val="28"/>
          <w:szCs w:val="28"/>
        </w:rPr>
        <w:t>见学习材料</w:t>
      </w:r>
    </w:p>
    <w:p w:rsidR="005E11D9" w:rsidRPr="00B728CE" w:rsidRDefault="00850B27" w:rsidP="00443440">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9</w:t>
      </w:r>
      <w:r w:rsidR="00AE49A4" w:rsidRPr="00B728CE">
        <w:rPr>
          <w:rFonts w:asciiTheme="minorEastAsia" w:hAnsiTheme="minorEastAsia" w:cstheme="minorEastAsia" w:hint="eastAsia"/>
          <w:bCs/>
          <w:sz w:val="28"/>
          <w:szCs w:val="28"/>
        </w:rPr>
        <w:t>.</w:t>
      </w:r>
      <w:r w:rsidR="00443440" w:rsidRPr="00B728CE">
        <w:rPr>
          <w:rFonts w:asciiTheme="minorEastAsia" w:hAnsiTheme="minorEastAsia" w:cstheme="minorEastAsia" w:hint="eastAsia"/>
          <w:bCs/>
          <w:spacing w:val="-4"/>
          <w:sz w:val="28"/>
          <w:szCs w:val="28"/>
        </w:rPr>
        <w:t>《中国共产党宣传工作简史》（下</w:t>
      </w:r>
      <w:r w:rsidR="005E11D9" w:rsidRPr="00B728CE">
        <w:rPr>
          <w:rFonts w:asciiTheme="minorEastAsia" w:hAnsiTheme="minorEastAsia" w:cstheme="minorEastAsia" w:hint="eastAsia"/>
          <w:bCs/>
          <w:spacing w:val="-4"/>
          <w:sz w:val="28"/>
          <w:szCs w:val="28"/>
        </w:rPr>
        <w:t>卷）……</w:t>
      </w:r>
      <w:proofErr w:type="gramStart"/>
      <w:r w:rsidR="005E11D9" w:rsidRPr="00B728CE">
        <w:rPr>
          <w:rFonts w:asciiTheme="minorEastAsia" w:hAnsiTheme="minorEastAsia" w:cstheme="minorEastAsia" w:hint="eastAsia"/>
          <w:bCs/>
          <w:spacing w:val="-4"/>
          <w:sz w:val="28"/>
          <w:szCs w:val="28"/>
        </w:rPr>
        <w:t>…</w:t>
      </w:r>
      <w:r w:rsidR="00EF315E" w:rsidRPr="00B728CE">
        <w:rPr>
          <w:rFonts w:asciiTheme="minorEastAsia" w:hAnsiTheme="minorEastAsia" w:cstheme="minorEastAsia" w:hint="eastAsia"/>
          <w:bCs/>
          <w:spacing w:val="-4"/>
          <w:sz w:val="28"/>
          <w:szCs w:val="28"/>
        </w:rPr>
        <w:t>……</w:t>
      </w:r>
      <w:r w:rsidR="00DE2553" w:rsidRPr="00B728CE">
        <w:rPr>
          <w:rFonts w:asciiTheme="minorEastAsia" w:hAnsiTheme="minorEastAsia" w:cstheme="minorEastAsia" w:hint="eastAsia"/>
          <w:bCs/>
          <w:spacing w:val="-4"/>
          <w:sz w:val="28"/>
          <w:szCs w:val="28"/>
        </w:rPr>
        <w:t>…</w:t>
      </w:r>
      <w:r w:rsidRPr="00B728CE">
        <w:rPr>
          <w:rFonts w:asciiTheme="minorEastAsia" w:hAnsiTheme="minorEastAsia" w:cstheme="minorEastAsia" w:hint="eastAsia"/>
          <w:bCs/>
          <w:spacing w:val="-4"/>
          <w:sz w:val="28"/>
          <w:szCs w:val="28"/>
        </w:rPr>
        <w:t>…</w:t>
      </w:r>
      <w:r w:rsidR="00DE2553" w:rsidRPr="00B728CE">
        <w:rPr>
          <w:rFonts w:asciiTheme="minorEastAsia" w:hAnsiTheme="minorEastAsia" w:cstheme="minorEastAsia" w:hint="eastAsia"/>
          <w:bCs/>
          <w:spacing w:val="-4"/>
          <w:sz w:val="28"/>
          <w:szCs w:val="28"/>
        </w:rPr>
        <w:t>…</w:t>
      </w:r>
      <w:proofErr w:type="gramEnd"/>
      <w:r w:rsidR="005E11D9" w:rsidRPr="00B728CE">
        <w:rPr>
          <w:rFonts w:asciiTheme="minorEastAsia" w:hAnsiTheme="minorEastAsia" w:cstheme="minorEastAsia" w:hint="eastAsia"/>
          <w:bCs/>
          <w:spacing w:val="-4"/>
          <w:sz w:val="28"/>
          <w:szCs w:val="28"/>
        </w:rPr>
        <w:t>见学习材料</w:t>
      </w:r>
    </w:p>
    <w:p w:rsidR="00AE49A4" w:rsidRPr="00293232" w:rsidRDefault="00850B27" w:rsidP="005E11D9">
      <w:pPr>
        <w:widowControl/>
        <w:adjustRightInd w:val="0"/>
        <w:snapToGrid w:val="0"/>
        <w:spacing w:line="520" w:lineRule="exact"/>
        <w:jc w:val="left"/>
        <w:outlineLvl w:val="0"/>
        <w:rPr>
          <w:rFonts w:asciiTheme="minorEastAsia" w:hAnsiTheme="minorEastAsia" w:cstheme="minorEastAsia"/>
          <w:bCs/>
          <w:color w:val="FF0000"/>
          <w:spacing w:val="-4"/>
          <w:sz w:val="28"/>
          <w:szCs w:val="28"/>
        </w:rPr>
      </w:pPr>
      <w:r>
        <w:rPr>
          <w:rFonts w:asciiTheme="minorEastAsia" w:hAnsiTheme="minorEastAsia" w:cstheme="minorEastAsia" w:hint="eastAsia"/>
          <w:bCs/>
          <w:spacing w:val="-4"/>
          <w:sz w:val="28"/>
          <w:szCs w:val="28"/>
        </w:rPr>
        <w:t>10</w:t>
      </w:r>
      <w:r w:rsidR="005E11D9" w:rsidRPr="00B728CE">
        <w:rPr>
          <w:rFonts w:asciiTheme="minorEastAsia" w:hAnsiTheme="minorEastAsia" w:cstheme="minorEastAsia" w:hint="eastAsia"/>
          <w:bCs/>
          <w:spacing w:val="-4"/>
          <w:sz w:val="28"/>
          <w:szCs w:val="28"/>
        </w:rPr>
        <w:t>.《百年大党面对面》</w:t>
      </w:r>
      <w:r w:rsidR="00FE05CC" w:rsidRPr="00B728CE">
        <w:rPr>
          <w:rFonts w:asciiTheme="minorEastAsia" w:hAnsiTheme="minorEastAsia" w:cstheme="minorEastAsia" w:hint="eastAsia"/>
          <w:bCs/>
          <w:spacing w:val="-4"/>
          <w:sz w:val="28"/>
          <w:szCs w:val="28"/>
        </w:rPr>
        <w:t>5</w:t>
      </w:r>
      <w:r w:rsidR="005E11D9" w:rsidRPr="00B728CE">
        <w:rPr>
          <w:rFonts w:asciiTheme="minorEastAsia" w:hAnsiTheme="minorEastAsia" w:cstheme="minorEastAsia" w:hint="eastAsia"/>
          <w:bCs/>
          <w:spacing w:val="-4"/>
          <w:sz w:val="28"/>
          <w:szCs w:val="28"/>
        </w:rPr>
        <w:t>——</w:t>
      </w:r>
      <w:r w:rsidR="00FE05CC" w:rsidRPr="00B728CE">
        <w:rPr>
          <w:rFonts w:asciiTheme="minorEastAsia" w:hAnsiTheme="minorEastAsia" w:cstheme="minorEastAsia" w:hint="eastAsia"/>
          <w:bCs/>
          <w:spacing w:val="-4"/>
          <w:sz w:val="28"/>
          <w:szCs w:val="28"/>
        </w:rPr>
        <w:t>8</w:t>
      </w:r>
      <w:r w:rsidR="005E11D9" w:rsidRPr="00B728CE">
        <w:rPr>
          <w:rFonts w:asciiTheme="minorEastAsia" w:hAnsiTheme="minorEastAsia" w:cstheme="minorEastAsia" w:hint="eastAsia"/>
          <w:bCs/>
          <w:spacing w:val="-4"/>
          <w:sz w:val="28"/>
          <w:szCs w:val="28"/>
        </w:rPr>
        <w:t>………</w:t>
      </w:r>
      <w:r w:rsidR="00EF315E" w:rsidRPr="00B728CE">
        <w:rPr>
          <w:rFonts w:asciiTheme="minorEastAsia" w:hAnsiTheme="minorEastAsia" w:cstheme="minorEastAsia" w:hint="eastAsia"/>
          <w:bCs/>
          <w:spacing w:val="-4"/>
          <w:sz w:val="28"/>
          <w:szCs w:val="28"/>
        </w:rPr>
        <w:t>………</w:t>
      </w:r>
      <w:r w:rsidR="00FE05CC" w:rsidRPr="00B728CE">
        <w:rPr>
          <w:rFonts w:asciiTheme="minorEastAsia" w:hAnsiTheme="minorEastAsia" w:cstheme="minorEastAsia" w:hint="eastAsia"/>
          <w:bCs/>
          <w:spacing w:val="-4"/>
          <w:sz w:val="28"/>
          <w:szCs w:val="28"/>
        </w:rPr>
        <w:t>…</w:t>
      </w:r>
      <w:r w:rsidRPr="00B728CE">
        <w:rPr>
          <w:rFonts w:asciiTheme="minorEastAsia" w:hAnsiTheme="minorEastAsia" w:cstheme="minorEastAsia" w:hint="eastAsia"/>
          <w:bCs/>
          <w:spacing w:val="-4"/>
          <w:sz w:val="28"/>
          <w:szCs w:val="28"/>
        </w:rPr>
        <w:t>…</w:t>
      </w:r>
      <w:r w:rsidR="00EF315E" w:rsidRPr="00B728CE">
        <w:rPr>
          <w:rFonts w:asciiTheme="minorEastAsia" w:hAnsiTheme="minorEastAsia" w:cstheme="minorEastAsia" w:hint="eastAsia"/>
          <w:bCs/>
          <w:spacing w:val="-4"/>
          <w:sz w:val="28"/>
          <w:szCs w:val="28"/>
        </w:rPr>
        <w:t>……</w:t>
      </w:r>
      <w:r w:rsidR="004C1C8A" w:rsidRPr="00B728CE">
        <w:rPr>
          <w:rFonts w:asciiTheme="minorEastAsia" w:hAnsiTheme="minorEastAsia" w:cstheme="minorEastAsia" w:hint="eastAsia"/>
          <w:bCs/>
          <w:spacing w:val="-4"/>
          <w:sz w:val="28"/>
          <w:szCs w:val="28"/>
        </w:rPr>
        <w:t>……</w:t>
      </w:r>
      <w:r w:rsidR="005E11D9" w:rsidRPr="00B728CE">
        <w:rPr>
          <w:rFonts w:asciiTheme="minorEastAsia" w:hAnsiTheme="minorEastAsia" w:cstheme="minorEastAsia" w:hint="eastAsia"/>
          <w:bCs/>
          <w:spacing w:val="-4"/>
          <w:sz w:val="28"/>
          <w:szCs w:val="28"/>
        </w:rPr>
        <w:t>见学习材料</w:t>
      </w:r>
    </w:p>
    <w:p w:rsidR="005E11D9" w:rsidRDefault="005E11D9" w:rsidP="005E11D9">
      <w:pPr>
        <w:widowControl/>
        <w:adjustRightInd w:val="0"/>
        <w:snapToGrid w:val="0"/>
        <w:spacing w:line="520" w:lineRule="exact"/>
        <w:jc w:val="left"/>
        <w:outlineLvl w:val="0"/>
        <w:rPr>
          <w:rFonts w:asciiTheme="minorEastAsia" w:hAnsiTheme="minorEastAsia" w:cstheme="minorEastAsia"/>
          <w:bCs/>
          <w:spacing w:val="-4"/>
          <w:sz w:val="28"/>
          <w:szCs w:val="28"/>
        </w:rPr>
      </w:pPr>
    </w:p>
    <w:p w:rsidR="00AE49A4" w:rsidRDefault="00AE49A4" w:rsidP="00AE49A4">
      <w:pPr>
        <w:widowControl/>
        <w:adjustRightInd w:val="0"/>
        <w:snapToGrid w:val="0"/>
        <w:spacing w:line="520" w:lineRule="exact"/>
        <w:jc w:val="center"/>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 xml:space="preserve">                               党委宣传部</w:t>
      </w:r>
    </w:p>
    <w:p w:rsidR="00AE49A4" w:rsidRDefault="00AE49A4" w:rsidP="00AE49A4">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 w:val="0"/>
          <w:bCs/>
          <w:spacing w:val="-4"/>
          <w:kern w:val="2"/>
          <w:sz w:val="28"/>
          <w:szCs w:val="28"/>
        </w:rPr>
        <w:sectPr w:rsidR="00AE49A4" w:rsidSect="00EF315E">
          <w:footerReference w:type="default" r:id="rId9"/>
          <w:pgSz w:w="11906" w:h="16838"/>
          <w:pgMar w:top="1440" w:right="1800" w:bottom="1440" w:left="1800" w:header="851" w:footer="992" w:gutter="0"/>
          <w:pgNumType w:start="0"/>
          <w:cols w:space="425"/>
          <w:titlePg/>
          <w:docGrid w:type="lines" w:linePitch="312"/>
        </w:sectPr>
      </w:pPr>
      <w:r>
        <w:rPr>
          <w:rFonts w:asciiTheme="minorEastAsia" w:eastAsiaTheme="minorEastAsia" w:hAnsiTheme="minorEastAsia" w:cstheme="minorEastAsia"/>
          <w:b w:val="0"/>
          <w:bCs/>
          <w:spacing w:val="-4"/>
          <w:kern w:val="2"/>
          <w:sz w:val="28"/>
          <w:szCs w:val="28"/>
        </w:rPr>
        <w:t xml:space="preserve">                                </w:t>
      </w:r>
      <w:r w:rsidRPr="00310512">
        <w:rPr>
          <w:rFonts w:asciiTheme="minorEastAsia" w:eastAsiaTheme="minorEastAsia" w:hAnsiTheme="minorEastAsia" w:cstheme="minorEastAsia"/>
          <w:b w:val="0"/>
          <w:bCs/>
          <w:spacing w:val="-4"/>
          <w:kern w:val="2"/>
          <w:sz w:val="28"/>
          <w:szCs w:val="28"/>
        </w:rPr>
        <w:t>2022年</w:t>
      </w:r>
      <w:r w:rsidR="00310512">
        <w:rPr>
          <w:rFonts w:asciiTheme="minorEastAsia" w:eastAsiaTheme="minorEastAsia" w:hAnsiTheme="minorEastAsia" w:cstheme="minorEastAsia"/>
          <w:b w:val="0"/>
          <w:bCs/>
          <w:spacing w:val="-4"/>
          <w:kern w:val="2"/>
          <w:sz w:val="28"/>
          <w:szCs w:val="28"/>
        </w:rPr>
        <w:t>9</w:t>
      </w:r>
      <w:r w:rsidRPr="00310512">
        <w:rPr>
          <w:rFonts w:asciiTheme="minorEastAsia" w:eastAsiaTheme="minorEastAsia" w:hAnsiTheme="minorEastAsia" w:cstheme="minorEastAsia"/>
          <w:b w:val="0"/>
          <w:bCs/>
          <w:spacing w:val="-4"/>
          <w:kern w:val="2"/>
          <w:sz w:val="28"/>
          <w:szCs w:val="28"/>
        </w:rPr>
        <w:t>月</w:t>
      </w:r>
      <w:r w:rsidR="00310512">
        <w:rPr>
          <w:rFonts w:asciiTheme="minorEastAsia" w:eastAsiaTheme="minorEastAsia" w:hAnsiTheme="minorEastAsia" w:cstheme="minorEastAsia"/>
          <w:b w:val="0"/>
          <w:bCs/>
          <w:spacing w:val="-4"/>
          <w:kern w:val="2"/>
          <w:sz w:val="28"/>
          <w:szCs w:val="28"/>
        </w:rPr>
        <w:t>20</w:t>
      </w:r>
      <w:bookmarkStart w:id="0" w:name="_GoBack"/>
      <w:bookmarkEnd w:id="0"/>
      <w:r w:rsidRPr="00310512">
        <w:rPr>
          <w:rFonts w:asciiTheme="minorEastAsia" w:eastAsiaTheme="minorEastAsia" w:hAnsiTheme="minorEastAsia" w:cstheme="minorEastAsia"/>
          <w:b w:val="0"/>
          <w:bCs/>
          <w:spacing w:val="-4"/>
          <w:kern w:val="2"/>
          <w:sz w:val="28"/>
          <w:szCs w:val="28"/>
        </w:rPr>
        <w:t>日</w:t>
      </w:r>
    </w:p>
    <w:p w:rsidR="00293232" w:rsidRDefault="00293232" w:rsidP="005A7F0B">
      <w:pPr>
        <w:jc w:val="center"/>
      </w:pPr>
      <w:r w:rsidRPr="005A7F0B">
        <w:rPr>
          <w:rFonts w:ascii="方正小标宋简体" w:eastAsia="方正小标宋简体" w:hAnsiTheme="majorEastAsia" w:cs="方正小标宋简体" w:hint="eastAsia"/>
          <w:bCs/>
          <w:spacing w:val="-6"/>
          <w:kern w:val="44"/>
          <w:sz w:val="32"/>
          <w:szCs w:val="32"/>
          <w:lang w:bidi="ar"/>
        </w:rPr>
        <w:lastRenderedPageBreak/>
        <w:t>习近平给北京师范大学“优师计划”师范生的回信（全文）</w:t>
      </w:r>
    </w:p>
    <w:p w:rsidR="00293232" w:rsidRPr="005A7F0B" w:rsidRDefault="00293232" w:rsidP="005A7F0B">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5A7F0B">
        <w:rPr>
          <w:rFonts w:asciiTheme="majorEastAsia" w:eastAsiaTheme="majorEastAsia" w:hAnsiTheme="majorEastAsia" w:cs="方正小标宋简体"/>
          <w:b w:val="0"/>
          <w:bCs/>
          <w:color w:val="000000" w:themeColor="text1"/>
          <w:spacing w:val="-6"/>
          <w:sz w:val="21"/>
          <w:szCs w:val="21"/>
          <w:lang w:bidi="ar"/>
        </w:rPr>
        <w:t>来源：“学习强国”学习平台</w:t>
      </w:r>
    </w:p>
    <w:p w:rsidR="00293232" w:rsidRDefault="00293232" w:rsidP="005A7F0B">
      <w:pPr>
        <w:pStyle w:val="1"/>
        <w:widowControl/>
        <w:spacing w:beforeAutospacing="0" w:afterAutospacing="0" w:line="520" w:lineRule="exact"/>
        <w:jc w:val="center"/>
        <w:textAlignment w:val="baseline"/>
        <w:rPr>
          <w:rFonts w:hint="default"/>
        </w:rPr>
      </w:pPr>
      <w:r w:rsidRPr="005A7F0B">
        <w:rPr>
          <w:rFonts w:asciiTheme="majorEastAsia" w:eastAsiaTheme="majorEastAsia" w:hAnsiTheme="majorEastAsia" w:cs="方正小标宋简体"/>
          <w:b w:val="0"/>
          <w:bCs/>
          <w:color w:val="000000" w:themeColor="text1"/>
          <w:spacing w:val="-6"/>
          <w:sz w:val="21"/>
          <w:szCs w:val="21"/>
          <w:lang w:bidi="ar"/>
        </w:rPr>
        <w:t>2022-09-08</w:t>
      </w:r>
    </w:p>
    <w:p w:rsidR="00293232" w:rsidRDefault="00293232" w:rsidP="00293232">
      <w:pPr>
        <w:spacing w:line="520" w:lineRule="exact"/>
      </w:pPr>
    </w:p>
    <w:p w:rsidR="00293232" w:rsidRPr="005A7F0B" w:rsidRDefault="00293232" w:rsidP="005A7F0B">
      <w:pPr>
        <w:widowControl/>
        <w:spacing w:line="520" w:lineRule="exact"/>
        <w:rPr>
          <w:rFonts w:asciiTheme="minorEastAsia" w:eastAsia="宋体" w:hAnsiTheme="minorEastAsia" w:cstheme="minorEastAsia"/>
          <w:kern w:val="0"/>
          <w:sz w:val="28"/>
          <w:szCs w:val="28"/>
        </w:rPr>
      </w:pPr>
      <w:r w:rsidRPr="005A7F0B">
        <w:rPr>
          <w:rFonts w:asciiTheme="minorEastAsia" w:eastAsia="宋体" w:hAnsiTheme="minorEastAsia" w:cstheme="minorEastAsia" w:hint="eastAsia"/>
          <w:kern w:val="0"/>
          <w:sz w:val="28"/>
          <w:szCs w:val="28"/>
        </w:rPr>
        <w:t>北京师范大学“优师计划”的同学们：</w:t>
      </w:r>
    </w:p>
    <w:p w:rsidR="00293232" w:rsidRPr="005A7F0B" w:rsidRDefault="00293232" w:rsidP="005A7F0B">
      <w:pPr>
        <w:widowControl/>
        <w:spacing w:line="520" w:lineRule="exact"/>
        <w:ind w:firstLineChars="200" w:firstLine="560"/>
        <w:rPr>
          <w:rFonts w:asciiTheme="minorEastAsia" w:eastAsia="宋体" w:hAnsiTheme="minorEastAsia" w:cstheme="minorEastAsia"/>
          <w:kern w:val="0"/>
          <w:sz w:val="28"/>
          <w:szCs w:val="28"/>
        </w:rPr>
      </w:pPr>
      <w:r w:rsidRPr="005A7F0B">
        <w:rPr>
          <w:rFonts w:asciiTheme="minorEastAsia" w:eastAsia="宋体" w:hAnsiTheme="minorEastAsia" w:cstheme="minorEastAsia" w:hint="eastAsia"/>
          <w:kern w:val="0"/>
          <w:sz w:val="28"/>
          <w:szCs w:val="28"/>
        </w:rPr>
        <w:t>你们好！来信收悉。入学一年来，你们通过课堂学习和支教实践，增长了学识，开阔了眼界，坚定了到基层教书育人的信念，我感到很欣慰。值此北京师范大学建校120周年之际，谨向全校师生员工、广大校友致以热烈的祝贺和诚挚的问候！</w:t>
      </w:r>
    </w:p>
    <w:p w:rsidR="00293232" w:rsidRPr="005A7F0B" w:rsidRDefault="00293232" w:rsidP="005A7F0B">
      <w:pPr>
        <w:widowControl/>
        <w:spacing w:line="520" w:lineRule="exact"/>
        <w:ind w:firstLineChars="200" w:firstLine="560"/>
        <w:rPr>
          <w:rFonts w:asciiTheme="minorEastAsia" w:eastAsia="宋体" w:hAnsiTheme="minorEastAsia" w:cstheme="minorEastAsia"/>
          <w:kern w:val="0"/>
          <w:sz w:val="28"/>
          <w:szCs w:val="28"/>
        </w:rPr>
      </w:pPr>
      <w:r w:rsidRPr="005A7F0B">
        <w:rPr>
          <w:rFonts w:asciiTheme="minorEastAsia" w:eastAsia="宋体" w:hAnsiTheme="minorEastAsia" w:cstheme="minorEastAsia" w:hint="eastAsia"/>
          <w:kern w:val="0"/>
          <w:sz w:val="28"/>
          <w:szCs w:val="28"/>
        </w:rPr>
        <w:t>北京师范大学是我国最早的现代师范教育高等学府，为国家培养了一大批优秀教师。希望你们继续秉持“学为人师、行为</w:t>
      </w:r>
      <w:proofErr w:type="gramStart"/>
      <w:r w:rsidRPr="005A7F0B">
        <w:rPr>
          <w:rFonts w:asciiTheme="minorEastAsia" w:eastAsia="宋体" w:hAnsiTheme="minorEastAsia" w:cstheme="minorEastAsia" w:hint="eastAsia"/>
          <w:kern w:val="0"/>
          <w:sz w:val="28"/>
          <w:szCs w:val="28"/>
        </w:rPr>
        <w:t>世范</w:t>
      </w:r>
      <w:proofErr w:type="gramEnd"/>
      <w:r w:rsidRPr="005A7F0B">
        <w:rPr>
          <w:rFonts w:asciiTheme="minorEastAsia" w:eastAsia="宋体" w:hAnsiTheme="minorEastAsia" w:cstheme="minorEastAsia" w:hint="eastAsia"/>
          <w:kern w:val="0"/>
          <w:sz w:val="28"/>
          <w:szCs w:val="28"/>
        </w:rPr>
        <w:t>”的校训，珍惜时光，刻苦学习，砥砺品格，增长传道授业解惑本领，毕业后到祖国和人民最需要的地方去，努力成为党和人民满意的“四有”好老师，为培养德智体美劳全面发展的社会主义建设者和接班人贡献力量。</w:t>
      </w:r>
    </w:p>
    <w:p w:rsidR="00293232" w:rsidRPr="005A7F0B" w:rsidRDefault="00293232" w:rsidP="005A7F0B">
      <w:pPr>
        <w:widowControl/>
        <w:spacing w:line="520" w:lineRule="exact"/>
        <w:ind w:firstLineChars="200" w:firstLine="560"/>
        <w:rPr>
          <w:rFonts w:asciiTheme="minorEastAsia" w:eastAsia="宋体" w:hAnsiTheme="minorEastAsia" w:cstheme="minorEastAsia"/>
          <w:kern w:val="0"/>
          <w:sz w:val="28"/>
          <w:szCs w:val="28"/>
        </w:rPr>
      </w:pPr>
      <w:r w:rsidRPr="005A7F0B">
        <w:rPr>
          <w:rFonts w:asciiTheme="minorEastAsia" w:eastAsia="宋体" w:hAnsiTheme="minorEastAsia" w:cstheme="minorEastAsia" w:hint="eastAsia"/>
          <w:kern w:val="0"/>
          <w:sz w:val="28"/>
          <w:szCs w:val="28"/>
        </w:rPr>
        <w:t>教师节即将来临，祝全国广大教师节日快乐！</w:t>
      </w:r>
    </w:p>
    <w:p w:rsidR="00293232" w:rsidRPr="005A7F0B" w:rsidRDefault="00293232" w:rsidP="005A7F0B">
      <w:pPr>
        <w:widowControl/>
        <w:spacing w:line="520" w:lineRule="exact"/>
        <w:rPr>
          <w:rFonts w:asciiTheme="minorEastAsia" w:eastAsia="宋体" w:hAnsiTheme="minorEastAsia" w:cstheme="minorEastAsia"/>
          <w:kern w:val="0"/>
          <w:sz w:val="28"/>
          <w:szCs w:val="28"/>
        </w:rPr>
      </w:pPr>
    </w:p>
    <w:p w:rsidR="00293232" w:rsidRPr="005A7F0B" w:rsidRDefault="00293232" w:rsidP="005A7F0B">
      <w:pPr>
        <w:widowControl/>
        <w:spacing w:line="520" w:lineRule="exact"/>
        <w:ind w:right="560"/>
        <w:jc w:val="right"/>
        <w:rPr>
          <w:rFonts w:asciiTheme="minorEastAsia" w:eastAsia="宋体" w:hAnsiTheme="minorEastAsia" w:cstheme="minorEastAsia"/>
          <w:kern w:val="0"/>
          <w:sz w:val="28"/>
          <w:szCs w:val="28"/>
        </w:rPr>
      </w:pPr>
      <w:r w:rsidRPr="005A7F0B">
        <w:rPr>
          <w:rFonts w:asciiTheme="minorEastAsia" w:eastAsia="宋体" w:hAnsiTheme="minorEastAsia" w:cstheme="minorEastAsia" w:hint="eastAsia"/>
          <w:kern w:val="0"/>
          <w:sz w:val="28"/>
          <w:szCs w:val="28"/>
        </w:rPr>
        <w:t>习近平</w:t>
      </w:r>
    </w:p>
    <w:p w:rsidR="00293232" w:rsidRDefault="00293232" w:rsidP="005A7F0B">
      <w:pPr>
        <w:widowControl/>
        <w:spacing w:line="520" w:lineRule="exact"/>
        <w:jc w:val="right"/>
        <w:sectPr w:rsidR="00293232">
          <w:pgSz w:w="11906" w:h="16838"/>
          <w:pgMar w:top="1440" w:right="1800" w:bottom="1440" w:left="1800" w:header="851" w:footer="992" w:gutter="0"/>
          <w:cols w:space="425"/>
          <w:docGrid w:type="lines" w:linePitch="312"/>
        </w:sectPr>
      </w:pPr>
      <w:r w:rsidRPr="005A7F0B">
        <w:rPr>
          <w:rFonts w:asciiTheme="minorEastAsia" w:eastAsia="宋体" w:hAnsiTheme="minorEastAsia" w:cstheme="minorEastAsia" w:hint="eastAsia"/>
          <w:kern w:val="0"/>
          <w:sz w:val="28"/>
          <w:szCs w:val="28"/>
        </w:rPr>
        <w:t>2022年9月7日</w:t>
      </w:r>
    </w:p>
    <w:p w:rsidR="007B265D" w:rsidRDefault="007B265D" w:rsidP="007B265D">
      <w:pPr>
        <w:widowControl/>
        <w:jc w:val="center"/>
        <w:outlineLvl w:val="0"/>
        <w:rPr>
          <w:rFonts w:ascii="方正小标宋简体" w:eastAsia="方正小标宋简体" w:hAnsiTheme="majorEastAsia" w:cs="方正小标宋简体"/>
          <w:bCs/>
          <w:spacing w:val="-6"/>
          <w:kern w:val="44"/>
          <w:sz w:val="32"/>
          <w:szCs w:val="32"/>
          <w:lang w:bidi="ar"/>
        </w:rPr>
      </w:pPr>
      <w:r w:rsidRPr="007B265D">
        <w:rPr>
          <w:rFonts w:ascii="方正小标宋简体" w:eastAsia="方正小标宋简体" w:hAnsiTheme="majorEastAsia" w:cs="方正小标宋简体"/>
          <w:bCs/>
          <w:spacing w:val="-6"/>
          <w:kern w:val="44"/>
          <w:sz w:val="32"/>
          <w:szCs w:val="32"/>
          <w:lang w:bidi="ar"/>
        </w:rPr>
        <w:lastRenderedPageBreak/>
        <w:t>习近平在上海合作组织成员国元首理事会</w:t>
      </w:r>
    </w:p>
    <w:p w:rsidR="007B265D" w:rsidRPr="007B265D" w:rsidRDefault="007B265D" w:rsidP="007B265D">
      <w:pPr>
        <w:widowControl/>
        <w:jc w:val="center"/>
        <w:outlineLvl w:val="0"/>
        <w:rPr>
          <w:rFonts w:ascii="Helvetica" w:eastAsia="宋体" w:hAnsi="Helvetica" w:cs="宋体"/>
          <w:color w:val="333333"/>
          <w:kern w:val="36"/>
          <w:sz w:val="48"/>
          <w:szCs w:val="48"/>
        </w:rPr>
      </w:pPr>
      <w:r w:rsidRPr="007B265D">
        <w:rPr>
          <w:rFonts w:ascii="方正小标宋简体" w:eastAsia="方正小标宋简体" w:hAnsiTheme="majorEastAsia" w:cs="方正小标宋简体"/>
          <w:bCs/>
          <w:spacing w:val="-6"/>
          <w:kern w:val="44"/>
          <w:sz w:val="32"/>
          <w:szCs w:val="32"/>
          <w:lang w:bidi="ar"/>
        </w:rPr>
        <w:t>第二十二次会议上的讲话（全文）</w:t>
      </w:r>
    </w:p>
    <w:p w:rsidR="007B265D" w:rsidRPr="007B265D" w:rsidRDefault="007B265D" w:rsidP="007B265D">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7B265D">
        <w:rPr>
          <w:rFonts w:asciiTheme="majorEastAsia" w:eastAsiaTheme="majorEastAsia" w:hAnsiTheme="majorEastAsia" w:cs="方正小标宋简体"/>
          <w:b w:val="0"/>
          <w:bCs/>
          <w:color w:val="000000" w:themeColor="text1"/>
          <w:spacing w:val="-6"/>
          <w:sz w:val="21"/>
          <w:szCs w:val="21"/>
          <w:lang w:bidi="ar"/>
        </w:rPr>
        <w:t>来源：“学习强国”学习平台</w:t>
      </w:r>
    </w:p>
    <w:p w:rsidR="007B265D" w:rsidRDefault="007B265D" w:rsidP="007B265D">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7B265D">
        <w:rPr>
          <w:rFonts w:asciiTheme="majorEastAsia" w:eastAsiaTheme="majorEastAsia" w:hAnsiTheme="majorEastAsia" w:cs="方正小标宋简体"/>
          <w:b w:val="0"/>
          <w:bCs/>
          <w:color w:val="000000" w:themeColor="text1"/>
          <w:spacing w:val="-6"/>
          <w:sz w:val="21"/>
          <w:szCs w:val="21"/>
          <w:lang w:bidi="ar"/>
        </w:rPr>
        <w:t>2022-09-16</w:t>
      </w:r>
    </w:p>
    <w:p w:rsidR="007B265D" w:rsidRPr="007B265D" w:rsidRDefault="007B265D" w:rsidP="007B265D">
      <w:pPr>
        <w:rPr>
          <w:lang w:bidi="ar"/>
        </w:rPr>
      </w:pPr>
    </w:p>
    <w:p w:rsidR="007B265D" w:rsidRDefault="007B265D" w:rsidP="007B265D">
      <w:pPr>
        <w:widowControl/>
        <w:spacing w:line="520" w:lineRule="exact"/>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新华社乌兹别克斯坦撒马尔罕9月16日电</w:t>
      </w:r>
    </w:p>
    <w:p w:rsidR="007B265D" w:rsidRPr="007B265D" w:rsidRDefault="007B265D" w:rsidP="007B265D">
      <w:pPr>
        <w:widowControl/>
        <w:spacing w:line="520" w:lineRule="exact"/>
        <w:rPr>
          <w:rFonts w:asciiTheme="minorEastAsia" w:eastAsia="宋体" w:hAnsiTheme="minorEastAsia" w:cstheme="minorEastAsia"/>
          <w:kern w:val="0"/>
          <w:sz w:val="28"/>
          <w:szCs w:val="28"/>
        </w:rPr>
      </w:pPr>
    </w:p>
    <w:p w:rsidR="007B265D" w:rsidRPr="007B265D" w:rsidRDefault="007B265D" w:rsidP="007B265D">
      <w:pPr>
        <w:widowControl/>
        <w:spacing w:line="520" w:lineRule="exact"/>
        <w:jc w:val="center"/>
        <w:rPr>
          <w:rFonts w:asciiTheme="minorEastAsia" w:eastAsia="宋体" w:hAnsiTheme="minorEastAsia" w:cstheme="minorEastAsia"/>
          <w:b/>
          <w:kern w:val="0"/>
          <w:sz w:val="28"/>
          <w:szCs w:val="28"/>
        </w:rPr>
      </w:pPr>
      <w:r w:rsidRPr="007B265D">
        <w:rPr>
          <w:rFonts w:asciiTheme="minorEastAsia" w:eastAsia="宋体" w:hAnsiTheme="minorEastAsia" w:cstheme="minorEastAsia"/>
          <w:b/>
          <w:kern w:val="0"/>
          <w:sz w:val="28"/>
          <w:szCs w:val="28"/>
        </w:rPr>
        <w:t>把握时代潮流 加强团结合作 共创美好未来</w:t>
      </w:r>
    </w:p>
    <w:p w:rsidR="007B265D" w:rsidRPr="007B265D" w:rsidRDefault="007B265D" w:rsidP="007B265D">
      <w:pPr>
        <w:widowControl/>
        <w:spacing w:line="520" w:lineRule="exact"/>
        <w:ind w:firstLineChars="200" w:firstLine="562"/>
        <w:jc w:val="right"/>
        <w:rPr>
          <w:rFonts w:asciiTheme="minorEastAsia" w:eastAsia="宋体" w:hAnsiTheme="minorEastAsia" w:cstheme="minorEastAsia"/>
          <w:kern w:val="0"/>
          <w:sz w:val="28"/>
          <w:szCs w:val="28"/>
        </w:rPr>
      </w:pPr>
      <w:r w:rsidRPr="007B265D">
        <w:rPr>
          <w:rFonts w:asciiTheme="minorEastAsia" w:eastAsia="宋体" w:hAnsiTheme="minorEastAsia" w:cstheme="minorEastAsia"/>
          <w:b/>
          <w:kern w:val="0"/>
          <w:sz w:val="28"/>
          <w:szCs w:val="28"/>
        </w:rPr>
        <w:t>——在上海合作组织成员国元首理事会第二十二次会议上的讲话</w:t>
      </w:r>
    </w:p>
    <w:p w:rsidR="007B265D" w:rsidRDefault="007B265D" w:rsidP="007B265D">
      <w:pPr>
        <w:widowControl/>
        <w:spacing w:line="520" w:lineRule="exact"/>
        <w:jc w:val="center"/>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（2022年9月16日，撒马尔罕）</w:t>
      </w:r>
    </w:p>
    <w:p w:rsidR="007B265D" w:rsidRPr="007B265D" w:rsidRDefault="007B265D" w:rsidP="007B265D">
      <w:pPr>
        <w:widowControl/>
        <w:spacing w:line="520" w:lineRule="exact"/>
        <w:jc w:val="center"/>
        <w:rPr>
          <w:rFonts w:asciiTheme="minorEastAsia" w:eastAsia="宋体" w:hAnsiTheme="minorEastAsia" w:cstheme="minorEastAsia"/>
          <w:kern w:val="0"/>
          <w:sz w:val="28"/>
          <w:szCs w:val="28"/>
        </w:rPr>
      </w:pPr>
    </w:p>
    <w:p w:rsidR="007B265D" w:rsidRPr="007B265D" w:rsidRDefault="007B265D" w:rsidP="007B265D">
      <w:pPr>
        <w:widowControl/>
        <w:spacing w:line="520" w:lineRule="exact"/>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尊敬的米尔济约耶夫总统，</w:t>
      </w:r>
    </w:p>
    <w:p w:rsidR="007B265D" w:rsidRPr="007B265D" w:rsidRDefault="007B265D" w:rsidP="007B265D">
      <w:pPr>
        <w:widowControl/>
        <w:spacing w:line="520" w:lineRule="exact"/>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尊敬的各位同事：</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很高兴出席上海合作组织峰会。感谢米尔济约耶夫总统的热情接待和周到安排。一年来，乌方作为轮值主席国，为推动本组织各领域合作做了大量卓有成效的工作，我对此高度赞赏。</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撒马尔罕是举世闻名的“丝路明珠”，见证了古丝绸之路的灿烂和辉煌。古丝绸之路为亚欧大陆商品物产大流通、科学技术大传播、思想观念大碰撞、多元文化大交融</w:t>
      </w:r>
      <w:proofErr w:type="gramStart"/>
      <w:r w:rsidRPr="007B265D">
        <w:rPr>
          <w:rFonts w:asciiTheme="minorEastAsia" w:eastAsia="宋体" w:hAnsiTheme="minorEastAsia" w:cstheme="minorEastAsia"/>
          <w:kern w:val="0"/>
          <w:sz w:val="28"/>
          <w:szCs w:val="28"/>
        </w:rPr>
        <w:t>作出</w:t>
      </w:r>
      <w:proofErr w:type="gramEnd"/>
      <w:r w:rsidRPr="007B265D">
        <w:rPr>
          <w:rFonts w:asciiTheme="minorEastAsia" w:eastAsia="宋体" w:hAnsiTheme="minorEastAsia" w:cstheme="minorEastAsia"/>
          <w:kern w:val="0"/>
          <w:sz w:val="28"/>
          <w:szCs w:val="28"/>
        </w:rPr>
        <w:t>巨大贡献，也为上海合作组织国家实现和平与发展提供了历史启迪。</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今年适逢上海合作组织宪章签署20周年，成员国长期睦邻友好合作条约签署15周年。这些年来，本组织成员国以这两份纲领性文件为</w:t>
      </w:r>
      <w:r w:rsidRPr="007B265D">
        <w:rPr>
          <w:rFonts w:asciiTheme="minorEastAsia" w:eastAsia="宋体" w:hAnsiTheme="minorEastAsia" w:cstheme="minorEastAsia"/>
          <w:kern w:val="0"/>
          <w:sz w:val="28"/>
          <w:szCs w:val="28"/>
        </w:rPr>
        <w:lastRenderedPageBreak/>
        <w:t>思想基石和行动指南，逐步成功探索出一条新型国际组织成长壮大之路，积累形成了一系列富有启示意义的重要成功经验。</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——坚持政治互信。秉持成员国世代友好、永葆和平理念，尊重彼此核心利益和选择的发展道路，支持各方实现和平稳定和发展振兴。</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——坚持互利合作。照顾彼此利益诉求，坚持共商共建共享原则，强化发展战略对接，始终走互利共赢、共同繁荣之路。</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——坚持平等相待。倡导大小国家一律平等，奉行协商一致原则，遇事多商量、有事好商量，不搞以大欺小、以强凌弱。</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——坚持开放包容。主张不同国家、不同民族、不同文化和谐共处、互学互鉴，倡导文明对话、求同存异，愿同更多志同道合的国家和国际组织建立伙伴关系和发展互利合作。</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——坚持公平正义。恪守联合国宪章宗旨和原则，始终从事情本身的是非曲直出发，处理重大国际和地区问题，反对为一己私利损害他国正当权益。</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上述5点经验充分体现了互信、互利、平等、协商、尊重多样文明、谋求共同发展的“上海精神”。实践表明，“上海精神”是上海合作组织发展壮大的生命力所在，更是上海合作组织必须长期坚持的根本遵循。过去我们</w:t>
      </w:r>
      <w:proofErr w:type="gramStart"/>
      <w:r w:rsidRPr="007B265D">
        <w:rPr>
          <w:rFonts w:asciiTheme="minorEastAsia" w:eastAsia="宋体" w:hAnsiTheme="minorEastAsia" w:cstheme="minorEastAsia"/>
          <w:kern w:val="0"/>
          <w:sz w:val="28"/>
          <w:szCs w:val="28"/>
        </w:rPr>
        <w:t>践行</w:t>
      </w:r>
      <w:proofErr w:type="gramEnd"/>
      <w:r w:rsidRPr="007B265D">
        <w:rPr>
          <w:rFonts w:asciiTheme="minorEastAsia" w:eastAsia="宋体" w:hAnsiTheme="minorEastAsia" w:cstheme="minorEastAsia"/>
          <w:kern w:val="0"/>
          <w:sz w:val="28"/>
          <w:szCs w:val="28"/>
        </w:rPr>
        <w:t>“上海精神”取得巨大成功，未来我们还要秉持“上海精神”一路前行。</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各位同事！</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人类社会发展和大自然一样，有阳光灿烂的日子，也有风雪交加的时刻。当前，世界百年未有之大变局正在加速演进，世界进入新的动荡变革期。世纪疫情阴霾未散，局部冲突硝烟又起，冷战思维和集团政治回潮，单边主义、保护主义抬头，经济全球化遭遇逆流，和平赤字、发</w:t>
      </w:r>
      <w:r w:rsidRPr="007B265D">
        <w:rPr>
          <w:rFonts w:asciiTheme="minorEastAsia" w:eastAsia="宋体" w:hAnsiTheme="minorEastAsia" w:cstheme="minorEastAsia"/>
          <w:kern w:val="0"/>
          <w:sz w:val="28"/>
          <w:szCs w:val="28"/>
        </w:rPr>
        <w:lastRenderedPageBreak/>
        <w:t>展赤字、信任赤字、治理赤字有增无减，人类社会正站在十字路口，面临前所未有的挑战。</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新形势下，上海合作组织作为国际和地区事务中重要建设性力量，要勇于面对国际风云变幻，牢牢把握时代潮流，不断加强团结合作，推动构建更加紧密的上海合作组织命运共同体。</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第一，加大相互支持。我们要加强高层交往和战略沟通，深化相互理解和政治互信，支持彼此为维护安全和发展利益所作努力。要防范外部势力策动“颜色革命”，共同反对以任何借口干涉别国内政，把本国前途命运牢牢掌握在自己手中。</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第二，拓展安全合作。乌兹别克斯坦有句谚语，“有了和平，国家才能兴旺；有了雨露，大地才能繁荣。”为弥补和平赤字、破解全球安全困境，中方提出全球安全倡议，倡导各国秉持共同、综合、合作、可持续的安全观，推动构建均衡、有效、可持续的安全架构。欢迎各方共同参与落实这一倡议。</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我们要持续开展联合反恐演习，严厉打击“三股势力”、毒品走私、网络和跨国有组织犯罪，有效应对数据安全、生物安全、外空安全等非传统安全挑战。中方愿在未来5年为成员国培训2000名执法人员，建立中国－上海合作组织反</w:t>
      </w:r>
      <w:proofErr w:type="gramStart"/>
      <w:r w:rsidRPr="007B265D">
        <w:rPr>
          <w:rFonts w:asciiTheme="minorEastAsia" w:eastAsia="宋体" w:hAnsiTheme="minorEastAsia" w:cstheme="minorEastAsia"/>
          <w:kern w:val="0"/>
          <w:sz w:val="28"/>
          <w:szCs w:val="28"/>
        </w:rPr>
        <w:t>恐专业</w:t>
      </w:r>
      <w:proofErr w:type="gramEnd"/>
      <w:r w:rsidRPr="007B265D">
        <w:rPr>
          <w:rFonts w:asciiTheme="minorEastAsia" w:eastAsia="宋体" w:hAnsiTheme="minorEastAsia" w:cstheme="minorEastAsia"/>
          <w:kern w:val="0"/>
          <w:sz w:val="28"/>
          <w:szCs w:val="28"/>
        </w:rPr>
        <w:t>人才培训基地，强化各方执法能力建设。</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我们要继续发挥“上海合作组织－阿富汗联络组”、阿富汗邻国协调合作机制等平台作用，鼓励阿富汗当局搭建广泛包容的政治架构，根除恐怖主义滋生土壤。</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第三，深化务实合作。地区各国人民过上好日子，是我们矢志以求的共同目标。中方发起全球发展倡议，就是希望国际社会高度重视发展问题，推动构建全球发展伙伴关系，实现更加强劲、绿色、健康的全球</w:t>
      </w:r>
      <w:r w:rsidRPr="007B265D">
        <w:rPr>
          <w:rFonts w:asciiTheme="minorEastAsia" w:eastAsia="宋体" w:hAnsiTheme="minorEastAsia" w:cstheme="minorEastAsia"/>
          <w:kern w:val="0"/>
          <w:sz w:val="28"/>
          <w:szCs w:val="28"/>
        </w:rPr>
        <w:lastRenderedPageBreak/>
        <w:t>发展。中方愿同各方一道，推动倡议在本地区落地生根，助力各国实现可持续发展。</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我们要落实好本次峰会通过的关于维护国际能源安全、粮食安全两份声明，提高能源和粮食安全保障水平。中方将向有需要的发展中国家提供价值15亿元人民币的粮食等紧急人道主义援助。</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我们欢迎本次峰会批准成员国睦邻友好长期合作条约未来5年实施纲要，建议落实好峰会框架内通过的贸易和投资、基础设施建设、维护供应链、科技创新、人工智能等领域合作文件，继续加强共建“一带一路”倡议同各国发展战略和地区合作倡议对接，拓展小多边和次区域合作，打造更多合作增长点。</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我们要落实好成员国扩大本币结算份额路线图，加强本币跨境支付结算体系建设，推动建立本组织开发银行，加快区域经济一体化进程。中方将于明年举办本组织发展合作部长会晤、产业</w:t>
      </w:r>
      <w:proofErr w:type="gramStart"/>
      <w:r w:rsidRPr="007B265D">
        <w:rPr>
          <w:rFonts w:asciiTheme="minorEastAsia" w:eastAsia="宋体" w:hAnsiTheme="minorEastAsia" w:cstheme="minorEastAsia"/>
          <w:kern w:val="0"/>
          <w:sz w:val="28"/>
          <w:szCs w:val="28"/>
        </w:rPr>
        <w:t>链供应</w:t>
      </w:r>
      <w:proofErr w:type="gramEnd"/>
      <w:r w:rsidRPr="007B265D">
        <w:rPr>
          <w:rFonts w:asciiTheme="minorEastAsia" w:eastAsia="宋体" w:hAnsiTheme="minorEastAsia" w:cstheme="minorEastAsia"/>
          <w:kern w:val="0"/>
          <w:sz w:val="28"/>
          <w:szCs w:val="28"/>
        </w:rPr>
        <w:t>链论坛，建立中国－上海合作组织大数据合作中心，打造共同发展的新引擎。中方愿同各方开展航天领域合作，通过提供卫星数据服务，支持各方农业发展、互联互通建设、减灾救灾等事业。</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第四，加强人文交流。文明在交流中融合，在融合中进步。我们要深化教育、科技、文化、卫生、媒体、广电等领域合作，继续办好青年交流营、妇女论坛、民间友好论坛、传统医学论坛等品牌活动，支持上海合作组织睦邻友好合作委员会等民间机构发挥应有作用。中方将建设中国－上海合作组织冰雪体育示范区，明年举办减贫与可持续发展论坛、友好城市论坛，未来3年为本组织国家的民众免费实施2000例白内障手术，提供5000个人力资源培训名额。</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lastRenderedPageBreak/>
        <w:t>第五，坚持多边主义。热衷于搞“小圈子”，会把世界推向分裂和对抗。我们要坚定维护以联合国为核心的国际体系和以国际法为基础的国际秩序，弘扬全人类共同价值，摒弃零和博弈和集团政治。要拓展本组织同联合国等国际和地区组织交往，共同坚持真正的多边主义，齐心协力完善全球治理，携手推动国际秩序朝着更加公正合理的方向发展。</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各位同事！</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亚欧大陆是我们共同的家园，维护亚欧大陆和平与发展是本地区乃至世界各国的共同期盼，上海合作组织为此肩负着重要职责。近来，越来越多国家申请加入“上合大家庭”，充分表明上海合作组织的理念深入人心，发展前景被广泛看好。推动本组织发展扩员、发挥本组织积极影响，将为维护亚欧大陆以及世界持久和平和共同繁荣注入正能量、创造新活力。中方支持积极稳妥做好</w:t>
      </w:r>
      <w:proofErr w:type="gramStart"/>
      <w:r w:rsidRPr="007B265D">
        <w:rPr>
          <w:rFonts w:asciiTheme="minorEastAsia" w:eastAsia="宋体" w:hAnsiTheme="minorEastAsia" w:cstheme="minorEastAsia"/>
          <w:kern w:val="0"/>
          <w:sz w:val="28"/>
          <w:szCs w:val="28"/>
        </w:rPr>
        <w:t>扩员工</w:t>
      </w:r>
      <w:proofErr w:type="gramEnd"/>
      <w:r w:rsidRPr="007B265D">
        <w:rPr>
          <w:rFonts w:asciiTheme="minorEastAsia" w:eastAsia="宋体" w:hAnsiTheme="minorEastAsia" w:cstheme="minorEastAsia"/>
          <w:kern w:val="0"/>
          <w:sz w:val="28"/>
          <w:szCs w:val="28"/>
        </w:rPr>
        <w:t>作，推进接收伊朗为成员国进程，启动白俄罗斯加入程序，吸收巴林、马尔代夫、阿联酋、科威特、缅甸为对话伙伴，给予有关申请</w:t>
      </w:r>
      <w:proofErr w:type="gramStart"/>
      <w:r w:rsidRPr="007B265D">
        <w:rPr>
          <w:rFonts w:asciiTheme="minorEastAsia" w:eastAsia="宋体" w:hAnsiTheme="minorEastAsia" w:cstheme="minorEastAsia"/>
          <w:kern w:val="0"/>
          <w:sz w:val="28"/>
          <w:szCs w:val="28"/>
        </w:rPr>
        <w:t>国相应</w:t>
      </w:r>
      <w:proofErr w:type="gramEnd"/>
      <w:r w:rsidRPr="007B265D">
        <w:rPr>
          <w:rFonts w:asciiTheme="minorEastAsia" w:eastAsia="宋体" w:hAnsiTheme="minorEastAsia" w:cstheme="minorEastAsia"/>
          <w:kern w:val="0"/>
          <w:sz w:val="28"/>
          <w:szCs w:val="28"/>
        </w:rPr>
        <w:t>法律地位。我们要把握契机，凝聚共识、深化合作，共同创造亚欧大陆的美好未来。</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中方祝贺印度接任上海合作组织下一届轮值主席国，愿同各方一道，支持印方做好主席国工作。</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各位同事！</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今年以来，面对复杂严峻的国内外发展环境，中国坚持稳中求进工作总基调，落实疫情要防住、经济要稳住、发展要安全的要求，坚持统筹疫情防控和经济社会发展，</w:t>
      </w:r>
      <w:proofErr w:type="gramStart"/>
      <w:r w:rsidRPr="007B265D">
        <w:rPr>
          <w:rFonts w:asciiTheme="minorEastAsia" w:eastAsia="宋体" w:hAnsiTheme="minorEastAsia" w:cstheme="minorEastAsia"/>
          <w:kern w:val="0"/>
          <w:sz w:val="28"/>
          <w:szCs w:val="28"/>
        </w:rPr>
        <w:t>既最大</w:t>
      </w:r>
      <w:proofErr w:type="gramEnd"/>
      <w:r w:rsidRPr="007B265D">
        <w:rPr>
          <w:rFonts w:asciiTheme="minorEastAsia" w:eastAsia="宋体" w:hAnsiTheme="minorEastAsia" w:cstheme="minorEastAsia"/>
          <w:kern w:val="0"/>
          <w:sz w:val="28"/>
          <w:szCs w:val="28"/>
        </w:rPr>
        <w:t>程度保护了人民生命安全和身体健康，也最大程度稳住了经济社会发展基本盘。中国经济韧性强、潜力足、回旋余地广、长期向好的基本面不会改变，将为世界经济企稳复苏提供强大动能，为各国提供更广阔的市场机会。</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lastRenderedPageBreak/>
        <w:t>再过一个月，我们将召开中国共产党第二十次全国代表大会。这是在迈上全面建设社会主义现代化国家新征程、向第二个百年奋斗目标进军的关键时刻召开的一次十分重要的大会。大会将全面总结中国改革发展取得的重大成就和宝贵经验，全面把握新时代新征程中国事业发展新要求、人民群众新期待，制定行动纲领和大政方针。我们将坚持以中国式现代化实现中华民族伟大复兴，继续积极推动构建人类命运共同体，以中国新发展给世界带来新机遇，为世界和平与发展和人类文明进步贡献智慧和力量。</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各位同事！</w:t>
      </w:r>
    </w:p>
    <w:p w:rsidR="007B265D" w:rsidRP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pPr>
      <w:r w:rsidRPr="007B265D">
        <w:rPr>
          <w:rFonts w:asciiTheme="minorEastAsia" w:eastAsia="宋体" w:hAnsiTheme="minorEastAsia" w:cstheme="minorEastAsia"/>
          <w:kern w:val="0"/>
          <w:sz w:val="28"/>
          <w:szCs w:val="28"/>
        </w:rPr>
        <w:t>路虽远，行则将至。让我们大力弘扬“上海精神”，推动上海合作组织发展行稳致远，共同建设和平、稳定、繁荣、美丽的美好家园！</w:t>
      </w:r>
    </w:p>
    <w:p w:rsidR="007B265D" w:rsidRDefault="007B265D" w:rsidP="007B265D">
      <w:pPr>
        <w:widowControl/>
        <w:spacing w:line="520" w:lineRule="exact"/>
        <w:ind w:firstLineChars="200" w:firstLine="560"/>
        <w:rPr>
          <w:rFonts w:asciiTheme="minorEastAsia" w:eastAsia="宋体" w:hAnsiTheme="minorEastAsia" w:cstheme="minorEastAsia"/>
          <w:kern w:val="0"/>
          <w:sz w:val="28"/>
          <w:szCs w:val="28"/>
        </w:rPr>
        <w:sectPr w:rsidR="007B265D" w:rsidSect="00CB348A">
          <w:pgSz w:w="11906" w:h="16838" w:code="9"/>
          <w:pgMar w:top="2155" w:right="1797" w:bottom="2155" w:left="1474" w:header="851" w:footer="992" w:gutter="0"/>
          <w:cols w:space="425"/>
          <w:docGrid w:type="lines" w:linePitch="569"/>
        </w:sectPr>
      </w:pPr>
      <w:r w:rsidRPr="007B265D">
        <w:rPr>
          <w:rFonts w:asciiTheme="minorEastAsia" w:eastAsia="宋体" w:hAnsiTheme="minorEastAsia" w:cstheme="minorEastAsia"/>
          <w:kern w:val="0"/>
          <w:sz w:val="28"/>
          <w:szCs w:val="28"/>
        </w:rPr>
        <w:t>谢谢各位。</w:t>
      </w:r>
    </w:p>
    <w:p w:rsidR="00293232" w:rsidRPr="00293232" w:rsidRDefault="00293232" w:rsidP="007B265D">
      <w:pPr>
        <w:widowControl/>
        <w:spacing w:line="560" w:lineRule="exact"/>
        <w:jc w:val="center"/>
        <w:rPr>
          <w:rFonts w:ascii="宋体" w:eastAsia="宋体" w:hAnsi="宋体"/>
          <w:b/>
          <w:sz w:val="44"/>
          <w:szCs w:val="44"/>
        </w:rPr>
      </w:pPr>
      <w:r w:rsidRPr="00293232">
        <w:rPr>
          <w:rFonts w:ascii="方正小标宋简体" w:eastAsia="方正小标宋简体" w:hAnsiTheme="majorEastAsia" w:cs="方正小标宋简体" w:hint="eastAsia"/>
          <w:bCs/>
          <w:spacing w:val="-6"/>
          <w:kern w:val="44"/>
          <w:sz w:val="32"/>
          <w:szCs w:val="32"/>
          <w:lang w:bidi="ar"/>
        </w:rPr>
        <w:lastRenderedPageBreak/>
        <w:t>从紧从实做好当前教育系统疫情防控工作</w:t>
      </w:r>
    </w:p>
    <w:p w:rsidR="00293232" w:rsidRPr="00293232" w:rsidRDefault="00293232" w:rsidP="00293232">
      <w:pPr>
        <w:widowControl/>
        <w:spacing w:line="560" w:lineRule="exact"/>
        <w:jc w:val="center"/>
        <w:rPr>
          <w:rFonts w:ascii="方正小标宋简体" w:eastAsia="方正小标宋简体" w:hAnsiTheme="majorEastAsia" w:cs="方正小标宋简体"/>
          <w:bCs/>
          <w:spacing w:val="-6"/>
          <w:kern w:val="44"/>
          <w:sz w:val="28"/>
          <w:szCs w:val="28"/>
          <w:lang w:bidi="ar"/>
        </w:rPr>
      </w:pPr>
      <w:r w:rsidRPr="00293232">
        <w:rPr>
          <w:rFonts w:ascii="方正小标宋简体" w:eastAsia="方正小标宋简体" w:hAnsiTheme="majorEastAsia" w:cs="方正小标宋简体" w:hint="eastAsia"/>
          <w:bCs/>
          <w:spacing w:val="-6"/>
          <w:kern w:val="44"/>
          <w:sz w:val="28"/>
          <w:szCs w:val="28"/>
          <w:lang w:bidi="ar"/>
        </w:rPr>
        <w:t>——2022年第11次全国教育系统疫情防控工作</w:t>
      </w:r>
    </w:p>
    <w:p w:rsidR="00833B93" w:rsidRPr="006D7312" w:rsidRDefault="00293232" w:rsidP="006D7312">
      <w:pPr>
        <w:widowControl/>
        <w:spacing w:line="560" w:lineRule="exact"/>
        <w:jc w:val="center"/>
        <w:rPr>
          <w:rFonts w:ascii="方正小标宋简体" w:eastAsia="方正小标宋简体" w:hAnsiTheme="majorEastAsia" w:cs="方正小标宋简体"/>
          <w:bCs/>
          <w:spacing w:val="-6"/>
          <w:kern w:val="44"/>
          <w:sz w:val="28"/>
          <w:szCs w:val="28"/>
          <w:lang w:bidi="ar"/>
        </w:rPr>
      </w:pPr>
      <w:r w:rsidRPr="00293232">
        <w:rPr>
          <w:rFonts w:ascii="方正小标宋简体" w:eastAsia="方正小标宋简体" w:hAnsiTheme="majorEastAsia" w:cs="方正小标宋简体" w:hint="eastAsia"/>
          <w:bCs/>
          <w:spacing w:val="-6"/>
          <w:kern w:val="44"/>
          <w:sz w:val="28"/>
          <w:szCs w:val="28"/>
          <w:lang w:bidi="ar"/>
        </w:rPr>
        <w:t>视频调度会议精神摘录</w:t>
      </w:r>
    </w:p>
    <w:p w:rsidR="006D7312" w:rsidRPr="00293232" w:rsidRDefault="006D7312" w:rsidP="006D7312">
      <w:pPr>
        <w:widowControl/>
        <w:spacing w:line="560" w:lineRule="exact"/>
        <w:jc w:val="center"/>
        <w:rPr>
          <w:rFonts w:ascii="方正小标宋简体" w:eastAsia="方正小标宋简体" w:hAnsiTheme="majorEastAsia" w:cs="方正小标宋简体"/>
          <w:bCs/>
          <w:spacing w:val="-6"/>
          <w:kern w:val="44"/>
          <w:sz w:val="28"/>
          <w:szCs w:val="28"/>
          <w:lang w:bidi="ar"/>
        </w:rPr>
      </w:pPr>
    </w:p>
    <w:p w:rsidR="00293232" w:rsidRPr="00293232" w:rsidRDefault="00293232" w:rsidP="00833B93">
      <w:pPr>
        <w:widowControl/>
        <w:spacing w:line="520" w:lineRule="exact"/>
        <w:ind w:firstLineChars="200" w:firstLine="560"/>
        <w:rPr>
          <w:rFonts w:asciiTheme="minorEastAsia" w:eastAsia="宋体" w:hAnsiTheme="minorEastAsia" w:cstheme="minorEastAsia"/>
          <w:kern w:val="0"/>
          <w:sz w:val="28"/>
          <w:szCs w:val="28"/>
        </w:rPr>
      </w:pPr>
      <w:r w:rsidRPr="00293232">
        <w:rPr>
          <w:rFonts w:asciiTheme="minorEastAsia" w:eastAsia="宋体" w:hAnsiTheme="minorEastAsia" w:cstheme="minorEastAsia" w:hint="eastAsia"/>
          <w:kern w:val="0"/>
          <w:sz w:val="28"/>
          <w:szCs w:val="28"/>
        </w:rPr>
        <w:t>9月8日，教育部召开2022年第11次全国教育系统疫情防控工作视频调度会议，深入贯彻习近平总书记关于新冠肺炎疫情防控重要指示批示精神，落实党中央、国务院决策部署，加强高校突发疫情应急处置指导，交流部分省份、高校应急处置经验，找短板、补漏洞，部署做好当前教育系统疫情防控工作。会议深入</w:t>
      </w:r>
      <w:proofErr w:type="gramStart"/>
      <w:r w:rsidRPr="00293232">
        <w:rPr>
          <w:rFonts w:asciiTheme="minorEastAsia" w:eastAsia="宋体" w:hAnsiTheme="minorEastAsia" w:cstheme="minorEastAsia" w:hint="eastAsia"/>
          <w:kern w:val="0"/>
          <w:sz w:val="28"/>
          <w:szCs w:val="28"/>
        </w:rPr>
        <w:t>研</w:t>
      </w:r>
      <w:proofErr w:type="gramEnd"/>
      <w:r w:rsidRPr="00293232">
        <w:rPr>
          <w:rFonts w:asciiTheme="minorEastAsia" w:eastAsia="宋体" w:hAnsiTheme="minorEastAsia" w:cstheme="minorEastAsia" w:hint="eastAsia"/>
          <w:kern w:val="0"/>
          <w:sz w:val="28"/>
          <w:szCs w:val="28"/>
        </w:rPr>
        <w:t>判近期校园疫情防控风险和短板，并</w:t>
      </w:r>
      <w:proofErr w:type="gramStart"/>
      <w:r w:rsidRPr="00293232">
        <w:rPr>
          <w:rFonts w:asciiTheme="minorEastAsia" w:eastAsia="宋体" w:hAnsiTheme="minorEastAsia" w:cstheme="minorEastAsia" w:hint="eastAsia"/>
          <w:kern w:val="0"/>
          <w:sz w:val="28"/>
          <w:szCs w:val="28"/>
        </w:rPr>
        <w:t>作出</w:t>
      </w:r>
      <w:proofErr w:type="gramEnd"/>
      <w:r w:rsidRPr="00293232">
        <w:rPr>
          <w:rFonts w:asciiTheme="minorEastAsia" w:eastAsia="宋体" w:hAnsiTheme="minorEastAsia" w:cstheme="minorEastAsia" w:hint="eastAsia"/>
          <w:kern w:val="0"/>
          <w:sz w:val="28"/>
          <w:szCs w:val="28"/>
        </w:rPr>
        <w:t>部署。</w:t>
      </w:r>
    </w:p>
    <w:p w:rsidR="00293232" w:rsidRPr="00293232" w:rsidRDefault="00293232" w:rsidP="00833B93">
      <w:pPr>
        <w:widowControl/>
        <w:spacing w:line="520" w:lineRule="exact"/>
        <w:ind w:firstLineChars="200" w:firstLine="562"/>
        <w:rPr>
          <w:rFonts w:asciiTheme="minorEastAsia" w:eastAsia="宋体" w:hAnsiTheme="minorEastAsia" w:cstheme="minorEastAsia"/>
          <w:kern w:val="0"/>
          <w:sz w:val="28"/>
          <w:szCs w:val="28"/>
        </w:rPr>
      </w:pPr>
      <w:r w:rsidRPr="00293232">
        <w:rPr>
          <w:rFonts w:asciiTheme="minorEastAsia" w:eastAsia="宋体" w:hAnsiTheme="minorEastAsia" w:cstheme="minorEastAsia" w:hint="eastAsia"/>
          <w:b/>
          <w:kern w:val="0"/>
          <w:sz w:val="28"/>
          <w:szCs w:val="28"/>
        </w:rPr>
        <w:t>1.加强校门管理。</w:t>
      </w:r>
      <w:r w:rsidRPr="00293232">
        <w:rPr>
          <w:rFonts w:asciiTheme="minorEastAsia" w:eastAsia="宋体" w:hAnsiTheme="minorEastAsia" w:cstheme="minorEastAsia" w:hint="eastAsia"/>
          <w:kern w:val="0"/>
          <w:sz w:val="28"/>
          <w:szCs w:val="28"/>
        </w:rPr>
        <w:t>严格落实师生员工一体化管理，严把校门关，根据疫情形势动态调整校门管理措施。</w:t>
      </w:r>
    </w:p>
    <w:p w:rsidR="00293232" w:rsidRPr="00293232" w:rsidRDefault="00293232" w:rsidP="00833B93">
      <w:pPr>
        <w:widowControl/>
        <w:spacing w:line="520" w:lineRule="exact"/>
        <w:ind w:firstLineChars="200" w:firstLine="562"/>
        <w:rPr>
          <w:rFonts w:asciiTheme="minorEastAsia" w:eastAsia="宋体" w:hAnsiTheme="minorEastAsia" w:cstheme="minorEastAsia"/>
          <w:kern w:val="0"/>
          <w:sz w:val="28"/>
          <w:szCs w:val="28"/>
        </w:rPr>
      </w:pPr>
      <w:r w:rsidRPr="00293232">
        <w:rPr>
          <w:rFonts w:asciiTheme="minorEastAsia" w:eastAsia="宋体" w:hAnsiTheme="minorEastAsia" w:cstheme="minorEastAsia" w:hint="eastAsia"/>
          <w:b/>
          <w:kern w:val="0"/>
          <w:sz w:val="28"/>
          <w:szCs w:val="28"/>
        </w:rPr>
        <w:t>2.加强健康教育和活动管理。</w:t>
      </w:r>
      <w:r w:rsidRPr="00293232">
        <w:rPr>
          <w:rFonts w:asciiTheme="minorEastAsia" w:eastAsia="宋体" w:hAnsiTheme="minorEastAsia" w:cstheme="minorEastAsia" w:hint="eastAsia"/>
          <w:kern w:val="0"/>
          <w:sz w:val="28"/>
          <w:szCs w:val="28"/>
        </w:rPr>
        <w:t>教育引导师生员工戴口罩、少聚集，非必要不举办校内聚集性活动。</w:t>
      </w:r>
    </w:p>
    <w:p w:rsidR="00293232" w:rsidRPr="00293232" w:rsidRDefault="00293232" w:rsidP="00833B93">
      <w:pPr>
        <w:widowControl/>
        <w:spacing w:line="520" w:lineRule="exact"/>
        <w:ind w:firstLineChars="200" w:firstLine="562"/>
        <w:rPr>
          <w:rFonts w:asciiTheme="minorEastAsia" w:eastAsia="宋体" w:hAnsiTheme="minorEastAsia" w:cstheme="minorEastAsia"/>
          <w:kern w:val="0"/>
          <w:sz w:val="28"/>
          <w:szCs w:val="28"/>
        </w:rPr>
      </w:pPr>
      <w:r w:rsidRPr="00293232">
        <w:rPr>
          <w:rFonts w:asciiTheme="minorEastAsia" w:eastAsia="宋体" w:hAnsiTheme="minorEastAsia" w:cstheme="minorEastAsia" w:hint="eastAsia"/>
          <w:b/>
          <w:kern w:val="0"/>
          <w:sz w:val="28"/>
          <w:szCs w:val="28"/>
        </w:rPr>
        <w:t>3.加强师生健康监测。</w:t>
      </w:r>
      <w:r w:rsidRPr="00293232">
        <w:rPr>
          <w:rFonts w:asciiTheme="minorEastAsia" w:eastAsia="宋体" w:hAnsiTheme="minorEastAsia" w:cstheme="minorEastAsia" w:hint="eastAsia"/>
          <w:kern w:val="0"/>
          <w:sz w:val="28"/>
          <w:szCs w:val="28"/>
        </w:rPr>
        <w:t>全面落实师生健康监测措施，做好常态化和重点人群核酸检测。</w:t>
      </w:r>
    </w:p>
    <w:p w:rsidR="00293232" w:rsidRPr="00293232" w:rsidRDefault="00293232" w:rsidP="00833B93">
      <w:pPr>
        <w:widowControl/>
        <w:spacing w:line="520" w:lineRule="exact"/>
        <w:ind w:firstLineChars="200" w:firstLine="562"/>
        <w:rPr>
          <w:rFonts w:asciiTheme="minorEastAsia" w:eastAsia="宋体" w:hAnsiTheme="minorEastAsia" w:cstheme="minorEastAsia"/>
          <w:kern w:val="0"/>
          <w:sz w:val="28"/>
          <w:szCs w:val="28"/>
        </w:rPr>
      </w:pPr>
      <w:r w:rsidRPr="00293232">
        <w:rPr>
          <w:rFonts w:asciiTheme="minorEastAsia" w:eastAsia="宋体" w:hAnsiTheme="minorEastAsia" w:cstheme="minorEastAsia" w:hint="eastAsia"/>
          <w:b/>
          <w:kern w:val="0"/>
          <w:sz w:val="28"/>
          <w:szCs w:val="28"/>
        </w:rPr>
        <w:t>4.加强重点场所防控。</w:t>
      </w:r>
      <w:r w:rsidRPr="00293232">
        <w:rPr>
          <w:rFonts w:asciiTheme="minorEastAsia" w:eastAsia="宋体" w:hAnsiTheme="minorEastAsia" w:cstheme="minorEastAsia" w:hint="eastAsia"/>
          <w:kern w:val="0"/>
          <w:sz w:val="28"/>
          <w:szCs w:val="28"/>
        </w:rPr>
        <w:t>严格落实学校食堂、宿舍、教室、校医院、图书馆、快递点、校内超市、校内家属院等重点场所疫情防控要求。</w:t>
      </w:r>
    </w:p>
    <w:p w:rsidR="00293232" w:rsidRPr="00293232" w:rsidRDefault="00293232" w:rsidP="00833B93">
      <w:pPr>
        <w:widowControl/>
        <w:spacing w:line="520" w:lineRule="exact"/>
        <w:ind w:firstLineChars="200" w:firstLine="562"/>
        <w:rPr>
          <w:rFonts w:asciiTheme="minorEastAsia" w:eastAsia="宋体" w:hAnsiTheme="minorEastAsia" w:cstheme="minorEastAsia"/>
          <w:kern w:val="0"/>
          <w:sz w:val="28"/>
          <w:szCs w:val="28"/>
        </w:rPr>
      </w:pPr>
      <w:r w:rsidRPr="00293232">
        <w:rPr>
          <w:rFonts w:asciiTheme="minorEastAsia" w:eastAsia="宋体" w:hAnsiTheme="minorEastAsia" w:cstheme="minorEastAsia" w:hint="eastAsia"/>
          <w:b/>
          <w:kern w:val="0"/>
          <w:sz w:val="28"/>
          <w:szCs w:val="28"/>
        </w:rPr>
        <w:t>5.加强教育教学工作统筹。</w:t>
      </w:r>
      <w:r w:rsidRPr="00293232">
        <w:rPr>
          <w:rFonts w:asciiTheme="minorEastAsia" w:eastAsia="宋体" w:hAnsiTheme="minorEastAsia" w:cstheme="minorEastAsia" w:hint="eastAsia"/>
          <w:kern w:val="0"/>
          <w:sz w:val="28"/>
          <w:szCs w:val="28"/>
        </w:rPr>
        <w:t>尽可能安排线下教学，科学</w:t>
      </w:r>
      <w:proofErr w:type="gramStart"/>
      <w:r w:rsidRPr="00293232">
        <w:rPr>
          <w:rFonts w:asciiTheme="minorEastAsia" w:eastAsia="宋体" w:hAnsiTheme="minorEastAsia" w:cstheme="minorEastAsia" w:hint="eastAsia"/>
          <w:kern w:val="0"/>
          <w:sz w:val="28"/>
          <w:szCs w:val="28"/>
        </w:rPr>
        <w:t>安排线</w:t>
      </w:r>
      <w:proofErr w:type="gramEnd"/>
      <w:r w:rsidRPr="00293232">
        <w:rPr>
          <w:rFonts w:asciiTheme="minorEastAsia" w:eastAsia="宋体" w:hAnsiTheme="minorEastAsia" w:cstheme="minorEastAsia" w:hint="eastAsia"/>
          <w:kern w:val="0"/>
          <w:sz w:val="28"/>
          <w:szCs w:val="28"/>
        </w:rPr>
        <w:t>上线下教学转换，保障教育教学进度和质量。</w:t>
      </w:r>
    </w:p>
    <w:p w:rsidR="00293232" w:rsidRPr="00293232" w:rsidRDefault="00293232" w:rsidP="00833B93">
      <w:pPr>
        <w:widowControl/>
        <w:spacing w:line="520" w:lineRule="exact"/>
        <w:ind w:firstLineChars="200" w:firstLine="562"/>
        <w:rPr>
          <w:rFonts w:asciiTheme="minorEastAsia" w:eastAsia="宋体" w:hAnsiTheme="minorEastAsia" w:cstheme="minorEastAsia"/>
          <w:kern w:val="0"/>
          <w:sz w:val="28"/>
          <w:szCs w:val="28"/>
        </w:rPr>
      </w:pPr>
      <w:r w:rsidRPr="00293232">
        <w:rPr>
          <w:rFonts w:asciiTheme="minorEastAsia" w:eastAsia="宋体" w:hAnsiTheme="minorEastAsia" w:cstheme="minorEastAsia" w:hint="eastAsia"/>
          <w:b/>
          <w:kern w:val="0"/>
          <w:sz w:val="28"/>
          <w:szCs w:val="28"/>
        </w:rPr>
        <w:t>6.加强关心关爱和思想引导。</w:t>
      </w:r>
      <w:r w:rsidRPr="00293232">
        <w:rPr>
          <w:rFonts w:asciiTheme="minorEastAsia" w:eastAsia="宋体" w:hAnsiTheme="minorEastAsia" w:cstheme="minorEastAsia" w:hint="eastAsia"/>
          <w:kern w:val="0"/>
          <w:sz w:val="28"/>
          <w:szCs w:val="28"/>
        </w:rPr>
        <w:t>校园防控既要严格又要柔性，完善诉求反映通道和问题解决反馈机制，做好生活服务保障，最大限度减少对</w:t>
      </w:r>
      <w:r w:rsidRPr="00293232">
        <w:rPr>
          <w:rFonts w:asciiTheme="minorEastAsia" w:eastAsia="宋体" w:hAnsiTheme="minorEastAsia" w:cstheme="minorEastAsia" w:hint="eastAsia"/>
          <w:kern w:val="0"/>
          <w:sz w:val="28"/>
          <w:szCs w:val="28"/>
        </w:rPr>
        <w:lastRenderedPageBreak/>
        <w:t>学习生活的影响。要抓好常态化疫情防控背景下宣传教育，引导师生毫不动摇坚持“动态清零”总方针，持续上好防疫“思政大课”</w:t>
      </w:r>
    </w:p>
    <w:p w:rsidR="00293232" w:rsidRPr="00293232" w:rsidRDefault="00293232" w:rsidP="00833B93">
      <w:pPr>
        <w:widowControl/>
        <w:spacing w:line="520" w:lineRule="exact"/>
        <w:ind w:firstLineChars="200" w:firstLine="562"/>
        <w:rPr>
          <w:rFonts w:asciiTheme="minorEastAsia" w:eastAsia="宋体" w:hAnsiTheme="minorEastAsia" w:cstheme="minorEastAsia"/>
          <w:kern w:val="0"/>
          <w:sz w:val="28"/>
          <w:szCs w:val="28"/>
        </w:rPr>
      </w:pPr>
      <w:r w:rsidRPr="00293232">
        <w:rPr>
          <w:rFonts w:asciiTheme="minorEastAsia" w:eastAsia="宋体" w:hAnsiTheme="minorEastAsia" w:cstheme="minorEastAsia" w:hint="eastAsia"/>
          <w:b/>
          <w:kern w:val="0"/>
          <w:sz w:val="28"/>
          <w:szCs w:val="28"/>
        </w:rPr>
        <w:t>7.加强属地联动和风险防范。</w:t>
      </w:r>
      <w:r w:rsidRPr="00293232">
        <w:rPr>
          <w:rFonts w:asciiTheme="minorEastAsia" w:eastAsia="宋体" w:hAnsiTheme="minorEastAsia" w:cstheme="minorEastAsia" w:hint="eastAsia"/>
          <w:kern w:val="0"/>
          <w:sz w:val="28"/>
          <w:szCs w:val="28"/>
        </w:rPr>
        <w:t>主动融入属地联防联控机制，争取防疫物资保障和专业力量支持，确保学校一旦出现疫情，能够以快制快，应</w:t>
      </w:r>
      <w:proofErr w:type="gramStart"/>
      <w:r w:rsidRPr="00293232">
        <w:rPr>
          <w:rFonts w:asciiTheme="minorEastAsia" w:eastAsia="宋体" w:hAnsiTheme="minorEastAsia" w:cstheme="minorEastAsia" w:hint="eastAsia"/>
          <w:kern w:val="0"/>
          <w:sz w:val="28"/>
          <w:szCs w:val="28"/>
        </w:rPr>
        <w:t>检尽检</w:t>
      </w:r>
      <w:proofErr w:type="gramEnd"/>
      <w:r w:rsidRPr="00293232">
        <w:rPr>
          <w:rFonts w:asciiTheme="minorEastAsia" w:eastAsia="宋体" w:hAnsiTheme="minorEastAsia" w:cstheme="minorEastAsia" w:hint="eastAsia"/>
          <w:kern w:val="0"/>
          <w:sz w:val="28"/>
          <w:szCs w:val="28"/>
        </w:rPr>
        <w:t>、应</w:t>
      </w:r>
      <w:proofErr w:type="gramStart"/>
      <w:r w:rsidRPr="00293232">
        <w:rPr>
          <w:rFonts w:asciiTheme="minorEastAsia" w:eastAsia="宋体" w:hAnsiTheme="minorEastAsia" w:cstheme="minorEastAsia" w:hint="eastAsia"/>
          <w:kern w:val="0"/>
          <w:sz w:val="28"/>
          <w:szCs w:val="28"/>
        </w:rPr>
        <w:t>隔尽隔</w:t>
      </w:r>
      <w:proofErr w:type="gramEnd"/>
      <w:r w:rsidRPr="00293232">
        <w:rPr>
          <w:rFonts w:asciiTheme="minorEastAsia" w:eastAsia="宋体" w:hAnsiTheme="minorEastAsia" w:cstheme="minorEastAsia" w:hint="eastAsia"/>
          <w:kern w:val="0"/>
          <w:sz w:val="28"/>
          <w:szCs w:val="28"/>
        </w:rPr>
        <w:t>、应转尽转、</w:t>
      </w:r>
      <w:proofErr w:type="gramStart"/>
      <w:r w:rsidRPr="00293232">
        <w:rPr>
          <w:rFonts w:asciiTheme="minorEastAsia" w:eastAsia="宋体" w:hAnsiTheme="minorEastAsia" w:cstheme="minorEastAsia" w:hint="eastAsia"/>
          <w:kern w:val="0"/>
          <w:sz w:val="28"/>
          <w:szCs w:val="28"/>
        </w:rPr>
        <w:t>应消尽消</w:t>
      </w:r>
      <w:proofErr w:type="gramEnd"/>
      <w:r w:rsidRPr="00293232">
        <w:rPr>
          <w:rFonts w:asciiTheme="minorEastAsia" w:eastAsia="宋体" w:hAnsiTheme="minorEastAsia" w:cstheme="minorEastAsia" w:hint="eastAsia"/>
          <w:kern w:val="0"/>
          <w:sz w:val="28"/>
          <w:szCs w:val="28"/>
        </w:rPr>
        <w:t>；健全风险动态监测机制，发现问题及时处置，有效化解潜在风险。</w:t>
      </w:r>
    </w:p>
    <w:p w:rsidR="00293232" w:rsidRPr="00293232" w:rsidRDefault="00293232" w:rsidP="00833B93">
      <w:pPr>
        <w:widowControl/>
        <w:spacing w:line="520" w:lineRule="exact"/>
        <w:ind w:firstLineChars="200" w:firstLine="562"/>
        <w:rPr>
          <w:rFonts w:asciiTheme="minorEastAsia" w:eastAsia="宋体" w:hAnsiTheme="minorEastAsia" w:cstheme="minorEastAsia"/>
          <w:kern w:val="0"/>
          <w:sz w:val="28"/>
          <w:szCs w:val="28"/>
        </w:rPr>
      </w:pPr>
      <w:r w:rsidRPr="00293232">
        <w:rPr>
          <w:rFonts w:asciiTheme="minorEastAsia" w:eastAsia="宋体" w:hAnsiTheme="minorEastAsia" w:cstheme="minorEastAsia" w:hint="eastAsia"/>
          <w:b/>
          <w:kern w:val="0"/>
          <w:sz w:val="28"/>
          <w:szCs w:val="28"/>
        </w:rPr>
        <w:t>8.加强中秋、国庆假期安排的研究部署。</w:t>
      </w:r>
      <w:r w:rsidRPr="00293232">
        <w:rPr>
          <w:rFonts w:asciiTheme="minorEastAsia" w:eastAsia="宋体" w:hAnsiTheme="minorEastAsia" w:cstheme="minorEastAsia" w:hint="eastAsia"/>
          <w:kern w:val="0"/>
          <w:sz w:val="28"/>
          <w:szCs w:val="28"/>
        </w:rPr>
        <w:t>提前谋划中秋、国庆假期安排，丰富校内生活，引导师生员工假期就地过节。</w:t>
      </w:r>
    </w:p>
    <w:p w:rsidR="00293232" w:rsidRPr="00293232" w:rsidRDefault="00293232" w:rsidP="00833B93">
      <w:pPr>
        <w:widowControl/>
        <w:spacing w:line="520" w:lineRule="exact"/>
        <w:ind w:firstLineChars="200" w:firstLine="562"/>
        <w:rPr>
          <w:rFonts w:asciiTheme="minorEastAsia" w:eastAsia="宋体" w:hAnsiTheme="minorEastAsia" w:cstheme="minorEastAsia"/>
          <w:kern w:val="0"/>
          <w:sz w:val="28"/>
          <w:szCs w:val="28"/>
        </w:rPr>
      </w:pPr>
      <w:r w:rsidRPr="00293232">
        <w:rPr>
          <w:rFonts w:asciiTheme="minorEastAsia" w:eastAsia="宋体" w:hAnsiTheme="minorEastAsia" w:cstheme="minorEastAsia" w:hint="eastAsia"/>
          <w:b/>
          <w:kern w:val="0"/>
          <w:sz w:val="28"/>
          <w:szCs w:val="28"/>
        </w:rPr>
        <w:t>9.加强风险</w:t>
      </w:r>
      <w:proofErr w:type="gramStart"/>
      <w:r w:rsidRPr="00293232">
        <w:rPr>
          <w:rFonts w:asciiTheme="minorEastAsia" w:eastAsia="宋体" w:hAnsiTheme="minorEastAsia" w:cstheme="minorEastAsia" w:hint="eastAsia"/>
          <w:b/>
          <w:kern w:val="0"/>
          <w:sz w:val="28"/>
          <w:szCs w:val="28"/>
        </w:rPr>
        <w:t>研</w:t>
      </w:r>
      <w:proofErr w:type="gramEnd"/>
      <w:r w:rsidRPr="00293232">
        <w:rPr>
          <w:rFonts w:asciiTheme="minorEastAsia" w:eastAsia="宋体" w:hAnsiTheme="minorEastAsia" w:cstheme="minorEastAsia" w:hint="eastAsia"/>
          <w:b/>
          <w:kern w:val="0"/>
          <w:sz w:val="28"/>
          <w:szCs w:val="28"/>
        </w:rPr>
        <w:t>判。</w:t>
      </w:r>
      <w:r w:rsidRPr="00293232">
        <w:rPr>
          <w:rFonts w:asciiTheme="minorEastAsia" w:eastAsia="宋体" w:hAnsiTheme="minorEastAsia" w:cstheme="minorEastAsia" w:hint="eastAsia"/>
          <w:kern w:val="0"/>
          <w:sz w:val="28"/>
          <w:szCs w:val="28"/>
        </w:rPr>
        <w:t>健全风险动态监测机制，有效化解潜在风险。</w:t>
      </w:r>
    </w:p>
    <w:p w:rsidR="008669D4" w:rsidRPr="00833B93" w:rsidRDefault="00293232" w:rsidP="00833B93">
      <w:pPr>
        <w:widowControl/>
        <w:spacing w:line="520" w:lineRule="exact"/>
        <w:ind w:firstLineChars="200" w:firstLine="562"/>
        <w:rPr>
          <w:rFonts w:asciiTheme="minorEastAsia" w:eastAsia="宋体" w:hAnsiTheme="minorEastAsia" w:cstheme="minorEastAsia"/>
          <w:kern w:val="0"/>
          <w:sz w:val="28"/>
          <w:szCs w:val="28"/>
        </w:rPr>
      </w:pPr>
      <w:r w:rsidRPr="00293232">
        <w:rPr>
          <w:rFonts w:asciiTheme="minorEastAsia" w:eastAsia="宋体" w:hAnsiTheme="minorEastAsia" w:cstheme="minorEastAsia" w:hint="eastAsia"/>
          <w:b/>
          <w:kern w:val="0"/>
          <w:sz w:val="28"/>
          <w:szCs w:val="28"/>
        </w:rPr>
        <w:t>10.加强督导检查。</w:t>
      </w:r>
      <w:r w:rsidRPr="00293232">
        <w:rPr>
          <w:rFonts w:asciiTheme="minorEastAsia" w:eastAsia="宋体" w:hAnsiTheme="minorEastAsia" w:cstheme="minorEastAsia" w:hint="eastAsia"/>
          <w:kern w:val="0"/>
          <w:sz w:val="28"/>
          <w:szCs w:val="28"/>
        </w:rPr>
        <w:t>组织开展校园疫情防控专项督导检查，发现问题、堵塞漏洞、补齐短板。</w:t>
      </w:r>
    </w:p>
    <w:sectPr w:rsidR="008669D4" w:rsidRPr="00833B93" w:rsidSect="00CB348A">
      <w:pgSz w:w="11906" w:h="16838" w:code="9"/>
      <w:pgMar w:top="2155" w:right="1797" w:bottom="2155" w:left="1474" w:header="851" w:footer="992" w:gutter="0"/>
      <w:cols w:space="425"/>
      <w:docGrid w:type="lines" w:linePitch="5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6F6" w:rsidRDefault="004906F6" w:rsidP="009213D7">
      <w:r>
        <w:separator/>
      </w:r>
    </w:p>
  </w:endnote>
  <w:endnote w:type="continuationSeparator" w:id="0">
    <w:p w:rsidR="004906F6" w:rsidRDefault="004906F6" w:rsidP="0092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6034"/>
      <w:docPartObj>
        <w:docPartGallery w:val="Page Numbers (Bottom of Page)"/>
        <w:docPartUnique/>
      </w:docPartObj>
    </w:sdtPr>
    <w:sdtEndPr/>
    <w:sdtContent>
      <w:p w:rsidR="009213D7" w:rsidRDefault="009213D7">
        <w:pPr>
          <w:pStyle w:val="a6"/>
          <w:jc w:val="center"/>
        </w:pPr>
        <w:r>
          <w:fldChar w:fldCharType="begin"/>
        </w:r>
        <w:r>
          <w:instrText>PAGE   \* MERGEFORMAT</w:instrText>
        </w:r>
        <w:r>
          <w:fldChar w:fldCharType="separate"/>
        </w:r>
        <w:r w:rsidR="00310512" w:rsidRPr="00310512">
          <w:rPr>
            <w:noProof/>
            <w:lang w:val="zh-CN"/>
          </w:rPr>
          <w:t>1</w:t>
        </w:r>
        <w:r>
          <w:fldChar w:fldCharType="end"/>
        </w:r>
      </w:p>
    </w:sdtContent>
  </w:sdt>
  <w:p w:rsidR="009213D7" w:rsidRDefault="009213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6F6" w:rsidRDefault="004906F6" w:rsidP="009213D7">
      <w:r>
        <w:separator/>
      </w:r>
    </w:p>
  </w:footnote>
  <w:footnote w:type="continuationSeparator" w:id="0">
    <w:p w:rsidR="004906F6" w:rsidRDefault="004906F6" w:rsidP="00921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D9"/>
    <w:rsid w:val="00002AD3"/>
    <w:rsid w:val="00034335"/>
    <w:rsid w:val="000628E7"/>
    <w:rsid w:val="00064631"/>
    <w:rsid w:val="000A6E2C"/>
    <w:rsid w:val="000D5175"/>
    <w:rsid w:val="00103A65"/>
    <w:rsid w:val="00115131"/>
    <w:rsid w:val="001338A4"/>
    <w:rsid w:val="0014047F"/>
    <w:rsid w:val="00147673"/>
    <w:rsid w:val="00152F95"/>
    <w:rsid w:val="00164F53"/>
    <w:rsid w:val="00174521"/>
    <w:rsid w:val="00181789"/>
    <w:rsid w:val="001A6D47"/>
    <w:rsid w:val="001F3169"/>
    <w:rsid w:val="002474F7"/>
    <w:rsid w:val="00247664"/>
    <w:rsid w:val="00293232"/>
    <w:rsid w:val="002937C7"/>
    <w:rsid w:val="002C7708"/>
    <w:rsid w:val="002D6E81"/>
    <w:rsid w:val="00302D3D"/>
    <w:rsid w:val="00305C68"/>
    <w:rsid w:val="00310373"/>
    <w:rsid w:val="00310512"/>
    <w:rsid w:val="00317F76"/>
    <w:rsid w:val="003519F9"/>
    <w:rsid w:val="003719BC"/>
    <w:rsid w:val="00371F37"/>
    <w:rsid w:val="00391440"/>
    <w:rsid w:val="003B4DA0"/>
    <w:rsid w:val="003E242D"/>
    <w:rsid w:val="00404C2B"/>
    <w:rsid w:val="00417119"/>
    <w:rsid w:val="00432DD9"/>
    <w:rsid w:val="00441319"/>
    <w:rsid w:val="00443440"/>
    <w:rsid w:val="00465820"/>
    <w:rsid w:val="004906F6"/>
    <w:rsid w:val="004C1C8A"/>
    <w:rsid w:val="004C254D"/>
    <w:rsid w:val="004C51A3"/>
    <w:rsid w:val="004E1916"/>
    <w:rsid w:val="004E6B1D"/>
    <w:rsid w:val="005238D9"/>
    <w:rsid w:val="00543E30"/>
    <w:rsid w:val="005507FB"/>
    <w:rsid w:val="0055638B"/>
    <w:rsid w:val="0056151B"/>
    <w:rsid w:val="00571305"/>
    <w:rsid w:val="00584A53"/>
    <w:rsid w:val="00590377"/>
    <w:rsid w:val="005952A1"/>
    <w:rsid w:val="005A7F0B"/>
    <w:rsid w:val="005C12A6"/>
    <w:rsid w:val="005D118B"/>
    <w:rsid w:val="005D7CBB"/>
    <w:rsid w:val="005E11D9"/>
    <w:rsid w:val="005E3F26"/>
    <w:rsid w:val="00600482"/>
    <w:rsid w:val="006154E0"/>
    <w:rsid w:val="00630975"/>
    <w:rsid w:val="00631634"/>
    <w:rsid w:val="006345BF"/>
    <w:rsid w:val="00660EAB"/>
    <w:rsid w:val="0068255B"/>
    <w:rsid w:val="00694E48"/>
    <w:rsid w:val="006B0CB9"/>
    <w:rsid w:val="006D2BF3"/>
    <w:rsid w:val="006D6CC4"/>
    <w:rsid w:val="006D7312"/>
    <w:rsid w:val="006E2557"/>
    <w:rsid w:val="007175AC"/>
    <w:rsid w:val="00732DE0"/>
    <w:rsid w:val="007404DC"/>
    <w:rsid w:val="007B265D"/>
    <w:rsid w:val="007D268A"/>
    <w:rsid w:val="007D7187"/>
    <w:rsid w:val="00825CA6"/>
    <w:rsid w:val="00833B93"/>
    <w:rsid w:val="00837600"/>
    <w:rsid w:val="00850B27"/>
    <w:rsid w:val="008669D4"/>
    <w:rsid w:val="00877F1F"/>
    <w:rsid w:val="008B6EE6"/>
    <w:rsid w:val="008F0B3F"/>
    <w:rsid w:val="00902F4A"/>
    <w:rsid w:val="00917987"/>
    <w:rsid w:val="009213D7"/>
    <w:rsid w:val="00942F1E"/>
    <w:rsid w:val="009436DE"/>
    <w:rsid w:val="00944DF2"/>
    <w:rsid w:val="00954D01"/>
    <w:rsid w:val="009652E3"/>
    <w:rsid w:val="00992F81"/>
    <w:rsid w:val="00994521"/>
    <w:rsid w:val="009C165E"/>
    <w:rsid w:val="009C5B38"/>
    <w:rsid w:val="00A11844"/>
    <w:rsid w:val="00A139DF"/>
    <w:rsid w:val="00A26391"/>
    <w:rsid w:val="00A513CE"/>
    <w:rsid w:val="00A5251D"/>
    <w:rsid w:val="00A84A86"/>
    <w:rsid w:val="00A85AFF"/>
    <w:rsid w:val="00AA0E6F"/>
    <w:rsid w:val="00AC59C8"/>
    <w:rsid w:val="00AD12CB"/>
    <w:rsid w:val="00AD5484"/>
    <w:rsid w:val="00AE49A4"/>
    <w:rsid w:val="00AE6ECA"/>
    <w:rsid w:val="00B01715"/>
    <w:rsid w:val="00B27C3B"/>
    <w:rsid w:val="00B43724"/>
    <w:rsid w:val="00B6486B"/>
    <w:rsid w:val="00B728CE"/>
    <w:rsid w:val="00B830C7"/>
    <w:rsid w:val="00B86AB2"/>
    <w:rsid w:val="00BA030A"/>
    <w:rsid w:val="00BB7FEB"/>
    <w:rsid w:val="00BF3156"/>
    <w:rsid w:val="00BF6E52"/>
    <w:rsid w:val="00C00308"/>
    <w:rsid w:val="00C04BCE"/>
    <w:rsid w:val="00C149A8"/>
    <w:rsid w:val="00C2176A"/>
    <w:rsid w:val="00C26F63"/>
    <w:rsid w:val="00C27D0C"/>
    <w:rsid w:val="00C3639C"/>
    <w:rsid w:val="00C879D7"/>
    <w:rsid w:val="00CA31D9"/>
    <w:rsid w:val="00CD3779"/>
    <w:rsid w:val="00D112A3"/>
    <w:rsid w:val="00D3456E"/>
    <w:rsid w:val="00D3579C"/>
    <w:rsid w:val="00D468DB"/>
    <w:rsid w:val="00D562D7"/>
    <w:rsid w:val="00D76A1B"/>
    <w:rsid w:val="00D80C24"/>
    <w:rsid w:val="00DC3689"/>
    <w:rsid w:val="00DE15E3"/>
    <w:rsid w:val="00DE2553"/>
    <w:rsid w:val="00E1156D"/>
    <w:rsid w:val="00E72C80"/>
    <w:rsid w:val="00E91115"/>
    <w:rsid w:val="00EB161C"/>
    <w:rsid w:val="00EC349B"/>
    <w:rsid w:val="00ED7092"/>
    <w:rsid w:val="00EE32FC"/>
    <w:rsid w:val="00EE5C9A"/>
    <w:rsid w:val="00EF315E"/>
    <w:rsid w:val="00EF6B32"/>
    <w:rsid w:val="00F15E03"/>
    <w:rsid w:val="00F21A44"/>
    <w:rsid w:val="00F402C4"/>
    <w:rsid w:val="00F51D23"/>
    <w:rsid w:val="00F565E4"/>
    <w:rsid w:val="00FD15DC"/>
    <w:rsid w:val="00FE0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372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724"/>
    <w:rPr>
      <w:sz w:val="18"/>
      <w:szCs w:val="18"/>
    </w:rPr>
  </w:style>
  <w:style w:type="character" w:customStyle="1" w:styleId="Char">
    <w:name w:val="批注框文本 Char"/>
    <w:basedOn w:val="a0"/>
    <w:link w:val="a3"/>
    <w:uiPriority w:val="99"/>
    <w:semiHidden/>
    <w:rsid w:val="00B43724"/>
    <w:rPr>
      <w:sz w:val="18"/>
      <w:szCs w:val="18"/>
    </w:rPr>
  </w:style>
  <w:style w:type="character" w:customStyle="1" w:styleId="1Char">
    <w:name w:val="标题 1 Char"/>
    <w:basedOn w:val="a0"/>
    <w:link w:val="1"/>
    <w:rsid w:val="00B43724"/>
    <w:rPr>
      <w:rFonts w:ascii="宋体" w:eastAsia="宋体" w:hAnsi="宋体" w:cs="Times New Roman"/>
      <w:b/>
      <w:kern w:val="44"/>
      <w:sz w:val="48"/>
      <w:szCs w:val="48"/>
    </w:rPr>
  </w:style>
  <w:style w:type="paragraph" w:styleId="a4">
    <w:name w:val="List Paragraph"/>
    <w:basedOn w:val="a"/>
    <w:uiPriority w:val="34"/>
    <w:qFormat/>
    <w:rsid w:val="00AE49A4"/>
    <w:pPr>
      <w:ind w:firstLine="420"/>
    </w:pPr>
    <w:rPr>
      <w:szCs w:val="24"/>
    </w:rPr>
  </w:style>
  <w:style w:type="paragraph" w:styleId="a5">
    <w:name w:val="header"/>
    <w:basedOn w:val="a"/>
    <w:link w:val="Char0"/>
    <w:uiPriority w:val="99"/>
    <w:unhideWhenUsed/>
    <w:rsid w:val="009213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13D7"/>
    <w:rPr>
      <w:sz w:val="18"/>
      <w:szCs w:val="18"/>
    </w:rPr>
  </w:style>
  <w:style w:type="paragraph" w:styleId="a6">
    <w:name w:val="footer"/>
    <w:basedOn w:val="a"/>
    <w:link w:val="Char1"/>
    <w:uiPriority w:val="99"/>
    <w:unhideWhenUsed/>
    <w:rsid w:val="009213D7"/>
    <w:pPr>
      <w:tabs>
        <w:tab w:val="center" w:pos="4153"/>
        <w:tab w:val="right" w:pos="8306"/>
      </w:tabs>
      <w:snapToGrid w:val="0"/>
      <w:jc w:val="left"/>
    </w:pPr>
    <w:rPr>
      <w:sz w:val="18"/>
      <w:szCs w:val="18"/>
    </w:rPr>
  </w:style>
  <w:style w:type="character" w:customStyle="1" w:styleId="Char1">
    <w:name w:val="页脚 Char"/>
    <w:basedOn w:val="a0"/>
    <w:link w:val="a6"/>
    <w:uiPriority w:val="99"/>
    <w:rsid w:val="009213D7"/>
    <w:rPr>
      <w:sz w:val="18"/>
      <w:szCs w:val="18"/>
    </w:rPr>
  </w:style>
  <w:style w:type="paragraph" w:styleId="a7">
    <w:name w:val="Date"/>
    <w:basedOn w:val="a"/>
    <w:next w:val="a"/>
    <w:link w:val="Char2"/>
    <w:uiPriority w:val="99"/>
    <w:semiHidden/>
    <w:unhideWhenUsed/>
    <w:rsid w:val="006D7312"/>
    <w:pPr>
      <w:ind w:leftChars="2500" w:left="100"/>
    </w:pPr>
  </w:style>
  <w:style w:type="character" w:customStyle="1" w:styleId="Char2">
    <w:name w:val="日期 Char"/>
    <w:basedOn w:val="a0"/>
    <w:link w:val="a7"/>
    <w:uiPriority w:val="99"/>
    <w:semiHidden/>
    <w:rsid w:val="006D7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372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724"/>
    <w:rPr>
      <w:sz w:val="18"/>
      <w:szCs w:val="18"/>
    </w:rPr>
  </w:style>
  <w:style w:type="character" w:customStyle="1" w:styleId="Char">
    <w:name w:val="批注框文本 Char"/>
    <w:basedOn w:val="a0"/>
    <w:link w:val="a3"/>
    <w:uiPriority w:val="99"/>
    <w:semiHidden/>
    <w:rsid w:val="00B43724"/>
    <w:rPr>
      <w:sz w:val="18"/>
      <w:szCs w:val="18"/>
    </w:rPr>
  </w:style>
  <w:style w:type="character" w:customStyle="1" w:styleId="1Char">
    <w:name w:val="标题 1 Char"/>
    <w:basedOn w:val="a0"/>
    <w:link w:val="1"/>
    <w:rsid w:val="00B43724"/>
    <w:rPr>
      <w:rFonts w:ascii="宋体" w:eastAsia="宋体" w:hAnsi="宋体" w:cs="Times New Roman"/>
      <w:b/>
      <w:kern w:val="44"/>
      <w:sz w:val="48"/>
      <w:szCs w:val="48"/>
    </w:rPr>
  </w:style>
  <w:style w:type="paragraph" w:styleId="a4">
    <w:name w:val="List Paragraph"/>
    <w:basedOn w:val="a"/>
    <w:uiPriority w:val="34"/>
    <w:qFormat/>
    <w:rsid w:val="00AE49A4"/>
    <w:pPr>
      <w:ind w:firstLine="420"/>
    </w:pPr>
    <w:rPr>
      <w:szCs w:val="24"/>
    </w:rPr>
  </w:style>
  <w:style w:type="paragraph" w:styleId="a5">
    <w:name w:val="header"/>
    <w:basedOn w:val="a"/>
    <w:link w:val="Char0"/>
    <w:uiPriority w:val="99"/>
    <w:unhideWhenUsed/>
    <w:rsid w:val="009213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13D7"/>
    <w:rPr>
      <w:sz w:val="18"/>
      <w:szCs w:val="18"/>
    </w:rPr>
  </w:style>
  <w:style w:type="paragraph" w:styleId="a6">
    <w:name w:val="footer"/>
    <w:basedOn w:val="a"/>
    <w:link w:val="Char1"/>
    <w:uiPriority w:val="99"/>
    <w:unhideWhenUsed/>
    <w:rsid w:val="009213D7"/>
    <w:pPr>
      <w:tabs>
        <w:tab w:val="center" w:pos="4153"/>
        <w:tab w:val="right" w:pos="8306"/>
      </w:tabs>
      <w:snapToGrid w:val="0"/>
      <w:jc w:val="left"/>
    </w:pPr>
    <w:rPr>
      <w:sz w:val="18"/>
      <w:szCs w:val="18"/>
    </w:rPr>
  </w:style>
  <w:style w:type="character" w:customStyle="1" w:styleId="Char1">
    <w:name w:val="页脚 Char"/>
    <w:basedOn w:val="a0"/>
    <w:link w:val="a6"/>
    <w:uiPriority w:val="99"/>
    <w:rsid w:val="009213D7"/>
    <w:rPr>
      <w:sz w:val="18"/>
      <w:szCs w:val="18"/>
    </w:rPr>
  </w:style>
  <w:style w:type="paragraph" w:styleId="a7">
    <w:name w:val="Date"/>
    <w:basedOn w:val="a"/>
    <w:next w:val="a"/>
    <w:link w:val="Char2"/>
    <w:uiPriority w:val="99"/>
    <w:semiHidden/>
    <w:unhideWhenUsed/>
    <w:rsid w:val="006D7312"/>
    <w:pPr>
      <w:ind w:leftChars="2500" w:left="100"/>
    </w:pPr>
  </w:style>
  <w:style w:type="character" w:customStyle="1" w:styleId="Char2">
    <w:name w:val="日期 Char"/>
    <w:basedOn w:val="a0"/>
    <w:link w:val="a7"/>
    <w:uiPriority w:val="99"/>
    <w:semiHidden/>
    <w:rsid w:val="006D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5407">
      <w:bodyDiv w:val="1"/>
      <w:marLeft w:val="0"/>
      <w:marRight w:val="0"/>
      <w:marTop w:val="0"/>
      <w:marBottom w:val="0"/>
      <w:divBdr>
        <w:top w:val="none" w:sz="0" w:space="0" w:color="auto"/>
        <w:left w:val="none" w:sz="0" w:space="0" w:color="auto"/>
        <w:bottom w:val="none" w:sz="0" w:space="0" w:color="auto"/>
        <w:right w:val="none" w:sz="0" w:space="0" w:color="auto"/>
      </w:divBdr>
      <w:divsChild>
        <w:div w:id="1092311777">
          <w:marLeft w:val="0"/>
          <w:marRight w:val="0"/>
          <w:marTop w:val="0"/>
          <w:marBottom w:val="0"/>
          <w:divBdr>
            <w:top w:val="none" w:sz="0" w:space="0" w:color="auto"/>
            <w:left w:val="none" w:sz="0" w:space="0" w:color="auto"/>
            <w:bottom w:val="none" w:sz="0" w:space="0" w:color="auto"/>
            <w:right w:val="none" w:sz="0" w:space="0" w:color="auto"/>
          </w:divBdr>
        </w:div>
      </w:divsChild>
    </w:div>
    <w:div w:id="515383402">
      <w:bodyDiv w:val="1"/>
      <w:marLeft w:val="0"/>
      <w:marRight w:val="0"/>
      <w:marTop w:val="0"/>
      <w:marBottom w:val="0"/>
      <w:divBdr>
        <w:top w:val="none" w:sz="0" w:space="0" w:color="auto"/>
        <w:left w:val="none" w:sz="0" w:space="0" w:color="auto"/>
        <w:bottom w:val="none" w:sz="0" w:space="0" w:color="auto"/>
        <w:right w:val="none" w:sz="0" w:space="0" w:color="auto"/>
      </w:divBdr>
      <w:divsChild>
        <w:div w:id="51201109">
          <w:marLeft w:val="0"/>
          <w:marRight w:val="0"/>
          <w:marTop w:val="0"/>
          <w:marBottom w:val="0"/>
          <w:divBdr>
            <w:top w:val="none" w:sz="0" w:space="0" w:color="auto"/>
            <w:left w:val="none" w:sz="0" w:space="0" w:color="auto"/>
            <w:bottom w:val="none" w:sz="0" w:space="0" w:color="auto"/>
            <w:right w:val="none" w:sz="0" w:space="0" w:color="auto"/>
          </w:divBdr>
          <w:divsChild>
            <w:div w:id="482889760">
              <w:marLeft w:val="0"/>
              <w:marRight w:val="0"/>
              <w:marTop w:val="0"/>
              <w:marBottom w:val="0"/>
              <w:divBdr>
                <w:top w:val="none" w:sz="0" w:space="0" w:color="auto"/>
                <w:left w:val="none" w:sz="0" w:space="0" w:color="auto"/>
                <w:bottom w:val="none" w:sz="0" w:space="0" w:color="auto"/>
                <w:right w:val="none" w:sz="0" w:space="0" w:color="auto"/>
              </w:divBdr>
              <w:divsChild>
                <w:div w:id="1808937595">
                  <w:marLeft w:val="0"/>
                  <w:marRight w:val="0"/>
                  <w:marTop w:val="0"/>
                  <w:marBottom w:val="0"/>
                  <w:divBdr>
                    <w:top w:val="none" w:sz="0" w:space="0" w:color="auto"/>
                    <w:left w:val="none" w:sz="0" w:space="0" w:color="auto"/>
                    <w:bottom w:val="none" w:sz="0" w:space="0" w:color="auto"/>
                    <w:right w:val="none" w:sz="0" w:space="0" w:color="auto"/>
                  </w:divBdr>
                  <w:divsChild>
                    <w:div w:id="68426186">
                      <w:marLeft w:val="0"/>
                      <w:marRight w:val="0"/>
                      <w:marTop w:val="0"/>
                      <w:marBottom w:val="0"/>
                      <w:divBdr>
                        <w:top w:val="none" w:sz="0" w:space="0" w:color="auto"/>
                        <w:left w:val="none" w:sz="0" w:space="0" w:color="auto"/>
                        <w:bottom w:val="none" w:sz="0" w:space="0" w:color="auto"/>
                        <w:right w:val="none" w:sz="0" w:space="0" w:color="auto"/>
                      </w:divBdr>
                      <w:divsChild>
                        <w:div w:id="11343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2470">
      <w:bodyDiv w:val="1"/>
      <w:marLeft w:val="0"/>
      <w:marRight w:val="0"/>
      <w:marTop w:val="0"/>
      <w:marBottom w:val="0"/>
      <w:divBdr>
        <w:top w:val="none" w:sz="0" w:space="0" w:color="auto"/>
        <w:left w:val="none" w:sz="0" w:space="0" w:color="auto"/>
        <w:bottom w:val="none" w:sz="0" w:space="0" w:color="auto"/>
        <w:right w:val="none" w:sz="0" w:space="0" w:color="auto"/>
      </w:divBdr>
      <w:divsChild>
        <w:div w:id="945886720">
          <w:marLeft w:val="0"/>
          <w:marRight w:val="0"/>
          <w:marTop w:val="0"/>
          <w:marBottom w:val="0"/>
          <w:divBdr>
            <w:top w:val="none" w:sz="0" w:space="0" w:color="auto"/>
            <w:left w:val="none" w:sz="0" w:space="0" w:color="auto"/>
            <w:bottom w:val="none" w:sz="0" w:space="0" w:color="auto"/>
            <w:right w:val="none" w:sz="0" w:space="0" w:color="auto"/>
          </w:divBdr>
        </w:div>
      </w:divsChild>
    </w:div>
    <w:div w:id="583340020">
      <w:bodyDiv w:val="1"/>
      <w:marLeft w:val="0"/>
      <w:marRight w:val="0"/>
      <w:marTop w:val="0"/>
      <w:marBottom w:val="0"/>
      <w:divBdr>
        <w:top w:val="none" w:sz="0" w:space="0" w:color="auto"/>
        <w:left w:val="none" w:sz="0" w:space="0" w:color="auto"/>
        <w:bottom w:val="none" w:sz="0" w:space="0" w:color="auto"/>
        <w:right w:val="none" w:sz="0" w:space="0" w:color="auto"/>
      </w:divBdr>
      <w:divsChild>
        <w:div w:id="272641225">
          <w:marLeft w:val="0"/>
          <w:marRight w:val="0"/>
          <w:marTop w:val="0"/>
          <w:marBottom w:val="0"/>
          <w:divBdr>
            <w:top w:val="none" w:sz="0" w:space="0" w:color="auto"/>
            <w:left w:val="none" w:sz="0" w:space="0" w:color="auto"/>
            <w:bottom w:val="none" w:sz="0" w:space="0" w:color="auto"/>
            <w:right w:val="none" w:sz="0" w:space="0" w:color="auto"/>
          </w:divBdr>
        </w:div>
      </w:divsChild>
    </w:div>
    <w:div w:id="951549204">
      <w:bodyDiv w:val="1"/>
      <w:marLeft w:val="0"/>
      <w:marRight w:val="0"/>
      <w:marTop w:val="0"/>
      <w:marBottom w:val="0"/>
      <w:divBdr>
        <w:top w:val="none" w:sz="0" w:space="0" w:color="auto"/>
        <w:left w:val="none" w:sz="0" w:space="0" w:color="auto"/>
        <w:bottom w:val="none" w:sz="0" w:space="0" w:color="auto"/>
        <w:right w:val="none" w:sz="0" w:space="0" w:color="auto"/>
      </w:divBdr>
      <w:divsChild>
        <w:div w:id="464860806">
          <w:marLeft w:val="0"/>
          <w:marRight w:val="0"/>
          <w:marTop w:val="0"/>
          <w:marBottom w:val="0"/>
          <w:divBdr>
            <w:top w:val="none" w:sz="0" w:space="0" w:color="auto"/>
            <w:left w:val="none" w:sz="0" w:space="0" w:color="auto"/>
            <w:bottom w:val="none" w:sz="0" w:space="0" w:color="auto"/>
            <w:right w:val="none" w:sz="0" w:space="0" w:color="auto"/>
          </w:divBdr>
        </w:div>
      </w:divsChild>
    </w:div>
    <w:div w:id="975335783">
      <w:bodyDiv w:val="1"/>
      <w:marLeft w:val="0"/>
      <w:marRight w:val="0"/>
      <w:marTop w:val="0"/>
      <w:marBottom w:val="0"/>
      <w:divBdr>
        <w:top w:val="none" w:sz="0" w:space="0" w:color="auto"/>
        <w:left w:val="none" w:sz="0" w:space="0" w:color="auto"/>
        <w:bottom w:val="none" w:sz="0" w:space="0" w:color="auto"/>
        <w:right w:val="none" w:sz="0" w:space="0" w:color="auto"/>
      </w:divBdr>
      <w:divsChild>
        <w:div w:id="1790006963">
          <w:marLeft w:val="0"/>
          <w:marRight w:val="0"/>
          <w:marTop w:val="0"/>
          <w:marBottom w:val="0"/>
          <w:divBdr>
            <w:top w:val="none" w:sz="0" w:space="0" w:color="auto"/>
            <w:left w:val="none" w:sz="0" w:space="0" w:color="auto"/>
            <w:bottom w:val="none" w:sz="0" w:space="0" w:color="auto"/>
            <w:right w:val="none" w:sz="0" w:space="0" w:color="auto"/>
          </w:divBdr>
        </w:div>
      </w:divsChild>
    </w:div>
    <w:div w:id="1054963126">
      <w:bodyDiv w:val="1"/>
      <w:marLeft w:val="0"/>
      <w:marRight w:val="0"/>
      <w:marTop w:val="0"/>
      <w:marBottom w:val="0"/>
      <w:divBdr>
        <w:top w:val="none" w:sz="0" w:space="0" w:color="auto"/>
        <w:left w:val="none" w:sz="0" w:space="0" w:color="auto"/>
        <w:bottom w:val="none" w:sz="0" w:space="0" w:color="auto"/>
        <w:right w:val="none" w:sz="0" w:space="0" w:color="auto"/>
      </w:divBdr>
      <w:divsChild>
        <w:div w:id="2105763235">
          <w:marLeft w:val="0"/>
          <w:marRight w:val="0"/>
          <w:marTop w:val="0"/>
          <w:marBottom w:val="0"/>
          <w:divBdr>
            <w:top w:val="none" w:sz="0" w:space="0" w:color="auto"/>
            <w:left w:val="none" w:sz="0" w:space="0" w:color="auto"/>
            <w:bottom w:val="none" w:sz="0" w:space="0" w:color="auto"/>
            <w:right w:val="none" w:sz="0" w:space="0" w:color="auto"/>
          </w:divBdr>
        </w:div>
      </w:divsChild>
    </w:div>
    <w:div w:id="1297953399">
      <w:bodyDiv w:val="1"/>
      <w:marLeft w:val="0"/>
      <w:marRight w:val="0"/>
      <w:marTop w:val="0"/>
      <w:marBottom w:val="0"/>
      <w:divBdr>
        <w:top w:val="none" w:sz="0" w:space="0" w:color="auto"/>
        <w:left w:val="none" w:sz="0" w:space="0" w:color="auto"/>
        <w:bottom w:val="none" w:sz="0" w:space="0" w:color="auto"/>
        <w:right w:val="none" w:sz="0" w:space="0" w:color="auto"/>
      </w:divBdr>
      <w:divsChild>
        <w:div w:id="402027133">
          <w:marLeft w:val="0"/>
          <w:marRight w:val="0"/>
          <w:marTop w:val="0"/>
          <w:marBottom w:val="0"/>
          <w:divBdr>
            <w:top w:val="none" w:sz="0" w:space="0" w:color="auto"/>
            <w:left w:val="none" w:sz="0" w:space="0" w:color="auto"/>
            <w:bottom w:val="none" w:sz="0" w:space="0" w:color="auto"/>
            <w:right w:val="none" w:sz="0" w:space="0" w:color="auto"/>
          </w:divBdr>
        </w:div>
      </w:divsChild>
    </w:div>
    <w:div w:id="1716074857">
      <w:bodyDiv w:val="1"/>
      <w:marLeft w:val="0"/>
      <w:marRight w:val="0"/>
      <w:marTop w:val="0"/>
      <w:marBottom w:val="0"/>
      <w:divBdr>
        <w:top w:val="none" w:sz="0" w:space="0" w:color="auto"/>
        <w:left w:val="none" w:sz="0" w:space="0" w:color="auto"/>
        <w:bottom w:val="none" w:sz="0" w:space="0" w:color="auto"/>
        <w:right w:val="none" w:sz="0" w:space="0" w:color="auto"/>
      </w:divBdr>
      <w:divsChild>
        <w:div w:id="1526017523">
          <w:marLeft w:val="0"/>
          <w:marRight w:val="0"/>
          <w:marTop w:val="0"/>
          <w:marBottom w:val="0"/>
          <w:divBdr>
            <w:top w:val="none" w:sz="0" w:space="0" w:color="auto"/>
            <w:left w:val="none" w:sz="0" w:space="0" w:color="auto"/>
            <w:bottom w:val="none" w:sz="0" w:space="0" w:color="auto"/>
            <w:right w:val="none" w:sz="0" w:space="0" w:color="auto"/>
          </w:divBdr>
        </w:div>
      </w:divsChild>
    </w:div>
    <w:div w:id="1803498034">
      <w:bodyDiv w:val="1"/>
      <w:marLeft w:val="0"/>
      <w:marRight w:val="0"/>
      <w:marTop w:val="0"/>
      <w:marBottom w:val="0"/>
      <w:divBdr>
        <w:top w:val="none" w:sz="0" w:space="0" w:color="auto"/>
        <w:left w:val="none" w:sz="0" w:space="0" w:color="auto"/>
        <w:bottom w:val="none" w:sz="0" w:space="0" w:color="auto"/>
        <w:right w:val="none" w:sz="0" w:space="0" w:color="auto"/>
      </w:divBdr>
      <w:divsChild>
        <w:div w:id="1596598975">
          <w:marLeft w:val="0"/>
          <w:marRight w:val="0"/>
          <w:marTop w:val="0"/>
          <w:marBottom w:val="0"/>
          <w:divBdr>
            <w:top w:val="none" w:sz="0" w:space="0" w:color="auto"/>
            <w:left w:val="none" w:sz="0" w:space="0" w:color="auto"/>
            <w:bottom w:val="none" w:sz="0" w:space="0" w:color="auto"/>
            <w:right w:val="none" w:sz="0" w:space="0" w:color="auto"/>
          </w:divBdr>
        </w:div>
      </w:divsChild>
    </w:div>
    <w:div w:id="1987316488">
      <w:bodyDiv w:val="1"/>
      <w:marLeft w:val="0"/>
      <w:marRight w:val="0"/>
      <w:marTop w:val="0"/>
      <w:marBottom w:val="0"/>
      <w:divBdr>
        <w:top w:val="none" w:sz="0" w:space="0" w:color="auto"/>
        <w:left w:val="none" w:sz="0" w:space="0" w:color="auto"/>
        <w:bottom w:val="none" w:sz="0" w:space="0" w:color="auto"/>
        <w:right w:val="none" w:sz="0" w:space="0" w:color="auto"/>
      </w:divBdr>
      <w:divsChild>
        <w:div w:id="246962205">
          <w:marLeft w:val="0"/>
          <w:marRight w:val="0"/>
          <w:marTop w:val="0"/>
          <w:marBottom w:val="0"/>
          <w:divBdr>
            <w:top w:val="none" w:sz="0" w:space="0" w:color="auto"/>
            <w:left w:val="none" w:sz="0" w:space="0" w:color="auto"/>
            <w:bottom w:val="none" w:sz="0" w:space="0" w:color="auto"/>
            <w:right w:val="none" w:sz="0" w:space="0" w:color="auto"/>
          </w:divBdr>
          <w:divsChild>
            <w:div w:id="1702314613">
              <w:marLeft w:val="0"/>
              <w:marRight w:val="0"/>
              <w:marTop w:val="0"/>
              <w:marBottom w:val="0"/>
              <w:divBdr>
                <w:top w:val="none" w:sz="0" w:space="0" w:color="auto"/>
                <w:left w:val="none" w:sz="0" w:space="0" w:color="auto"/>
                <w:bottom w:val="none" w:sz="0" w:space="0" w:color="auto"/>
                <w:right w:val="none" w:sz="0" w:space="0" w:color="auto"/>
              </w:divBdr>
              <w:divsChild>
                <w:div w:id="77484464">
                  <w:marLeft w:val="0"/>
                  <w:marRight w:val="0"/>
                  <w:marTop w:val="0"/>
                  <w:marBottom w:val="0"/>
                  <w:divBdr>
                    <w:top w:val="none" w:sz="0" w:space="0" w:color="auto"/>
                    <w:left w:val="none" w:sz="0" w:space="0" w:color="auto"/>
                    <w:bottom w:val="none" w:sz="0" w:space="0" w:color="auto"/>
                    <w:right w:val="none" w:sz="0" w:space="0" w:color="auto"/>
                  </w:divBdr>
                  <w:divsChild>
                    <w:div w:id="234165520">
                      <w:marLeft w:val="0"/>
                      <w:marRight w:val="0"/>
                      <w:marTop w:val="0"/>
                      <w:marBottom w:val="0"/>
                      <w:divBdr>
                        <w:top w:val="none" w:sz="0" w:space="0" w:color="auto"/>
                        <w:left w:val="none" w:sz="0" w:space="0" w:color="auto"/>
                        <w:bottom w:val="none" w:sz="0" w:space="0" w:color="auto"/>
                        <w:right w:val="none" w:sz="0" w:space="0" w:color="auto"/>
                      </w:divBdr>
                      <w:divsChild>
                        <w:div w:id="5957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68585">
      <w:bodyDiv w:val="1"/>
      <w:marLeft w:val="0"/>
      <w:marRight w:val="0"/>
      <w:marTop w:val="0"/>
      <w:marBottom w:val="0"/>
      <w:divBdr>
        <w:top w:val="none" w:sz="0" w:space="0" w:color="auto"/>
        <w:left w:val="none" w:sz="0" w:space="0" w:color="auto"/>
        <w:bottom w:val="none" w:sz="0" w:space="0" w:color="auto"/>
        <w:right w:val="none" w:sz="0" w:space="0" w:color="auto"/>
      </w:divBdr>
      <w:divsChild>
        <w:div w:id="211435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10</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lenvov</dc:creator>
  <cp:keywords/>
  <dc:description/>
  <cp:lastModifiedBy>lenvov</cp:lastModifiedBy>
  <cp:revision>46</cp:revision>
  <cp:lastPrinted>2022-08-11T07:52:00Z</cp:lastPrinted>
  <dcterms:created xsi:type="dcterms:W3CDTF">2022-06-06T02:22:00Z</dcterms:created>
  <dcterms:modified xsi:type="dcterms:W3CDTF">2022-09-19T09:09:00Z</dcterms:modified>
</cp:coreProperties>
</file>