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606ACDBF" wp14:editId="7C640A20">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24E5637D" wp14:editId="0F26819D">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Pr="00A175E0"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D67F12" w:rsidRPr="009952D0" w:rsidRDefault="00D67F12"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9952D0">
        <w:rPr>
          <w:rFonts w:ascii="黑体" w:eastAsia="黑体" w:hAnsi="黑体" w:cs="方正小标宋简体" w:hint="eastAsia"/>
          <w:sz w:val="36"/>
          <w:szCs w:val="36"/>
        </w:rPr>
        <w:t>中心组学习第202</w:t>
      </w:r>
      <w:r w:rsidR="007021ED">
        <w:rPr>
          <w:rFonts w:ascii="黑体" w:eastAsia="黑体" w:hAnsi="黑体" w:cs="方正小标宋简体" w:hint="eastAsia"/>
          <w:sz w:val="36"/>
          <w:szCs w:val="36"/>
        </w:rPr>
        <w:t>10</w:t>
      </w:r>
      <w:r w:rsidR="00D303F0">
        <w:rPr>
          <w:rFonts w:ascii="黑体" w:eastAsia="黑体" w:hAnsi="黑体" w:cs="方正小标宋简体" w:hint="eastAsia"/>
          <w:sz w:val="36"/>
          <w:szCs w:val="36"/>
        </w:rPr>
        <w:t>6</w:t>
      </w:r>
      <w:r w:rsidR="00257365">
        <w:rPr>
          <w:rFonts w:ascii="黑体" w:eastAsia="黑体" w:hAnsi="黑体" w:cs="方正小标宋简体"/>
          <w:sz w:val="36"/>
          <w:szCs w:val="36"/>
        </w:rPr>
        <w:t>23</w:t>
      </w:r>
      <w:r w:rsidRPr="009952D0">
        <w:rPr>
          <w:rFonts w:ascii="黑体" w:eastAsia="黑体" w:hAnsi="黑体" w:cs="方正小标宋简体" w:hint="eastAsia"/>
          <w:sz w:val="36"/>
          <w:szCs w:val="36"/>
        </w:rPr>
        <w:t>期主要内容</w:t>
      </w:r>
    </w:p>
    <w:p w:rsidR="00D67F12" w:rsidRPr="00B10823" w:rsidRDefault="00D67F12" w:rsidP="00D67F12">
      <w:pPr>
        <w:adjustRightInd w:val="0"/>
        <w:snapToGrid w:val="0"/>
        <w:rPr>
          <w:rFonts w:asciiTheme="minorEastAsia" w:hAnsiTheme="minorEastAsia" w:cstheme="minorEastAsia"/>
          <w:sz w:val="18"/>
          <w:szCs w:val="18"/>
        </w:rPr>
      </w:pPr>
    </w:p>
    <w:p w:rsidR="00AA6A00" w:rsidRPr="00AA6A00" w:rsidRDefault="00282C47" w:rsidP="00AA6A00">
      <w:pPr>
        <w:pStyle w:val="a8"/>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1.</w:t>
      </w:r>
      <w:r w:rsidRPr="007021ED">
        <w:rPr>
          <w:rFonts w:hint="eastAsia"/>
        </w:rPr>
        <w:t xml:space="preserve"> </w:t>
      </w:r>
      <w:r w:rsidR="00AA6A00" w:rsidRPr="00AA6A00">
        <w:rPr>
          <w:rFonts w:asciiTheme="minorEastAsia" w:hAnsiTheme="minorEastAsia" w:cstheme="minorEastAsia" w:hint="eastAsia"/>
          <w:bCs/>
          <w:sz w:val="28"/>
          <w:szCs w:val="28"/>
        </w:rPr>
        <w:t>《论中国共产党历史》（习近平）篇目</w:t>
      </w:r>
    </w:p>
    <w:p w:rsidR="00257365" w:rsidRPr="00257365" w:rsidRDefault="00257365" w:rsidP="00257365">
      <w:pPr>
        <w:pStyle w:val="a8"/>
        <w:widowControl/>
        <w:adjustRightInd w:val="0"/>
        <w:snapToGrid w:val="0"/>
        <w:spacing w:line="520" w:lineRule="exact"/>
        <w:ind w:leftChars="100" w:left="210" w:firstLine="0"/>
        <w:jc w:val="left"/>
        <w:outlineLvl w:val="0"/>
        <w:rPr>
          <w:rFonts w:ascii="宋体" w:eastAsia="宋体" w:hAnsi="宋体" w:cs="宋体"/>
          <w:bCs/>
          <w:spacing w:val="-2"/>
          <w:sz w:val="28"/>
          <w:szCs w:val="28"/>
        </w:rPr>
      </w:pPr>
      <w:r w:rsidRPr="00257365">
        <w:rPr>
          <w:rFonts w:ascii="宋体" w:eastAsia="宋体" w:hAnsi="宋体" w:cs="宋体" w:hint="eastAsia"/>
          <w:bCs/>
          <w:spacing w:val="-2"/>
          <w:sz w:val="28"/>
          <w:szCs w:val="28"/>
        </w:rPr>
        <w:t>（1）在庆祝中国共产党成立九十五周年大会上的讲话（P116—P138）</w:t>
      </w:r>
    </w:p>
    <w:p w:rsidR="00257365" w:rsidRPr="00257365" w:rsidRDefault="00257365" w:rsidP="00257365">
      <w:pPr>
        <w:pStyle w:val="a8"/>
        <w:widowControl/>
        <w:adjustRightInd w:val="0"/>
        <w:snapToGrid w:val="0"/>
        <w:spacing w:line="520" w:lineRule="exact"/>
        <w:ind w:leftChars="100" w:left="210" w:firstLine="0"/>
        <w:jc w:val="left"/>
        <w:outlineLvl w:val="0"/>
        <w:rPr>
          <w:rFonts w:ascii="宋体" w:eastAsia="宋体" w:hAnsi="宋体" w:cs="宋体"/>
          <w:bCs/>
          <w:spacing w:val="-2"/>
          <w:sz w:val="28"/>
          <w:szCs w:val="28"/>
        </w:rPr>
      </w:pPr>
      <w:r w:rsidRPr="00257365">
        <w:rPr>
          <w:rFonts w:ascii="宋体" w:eastAsia="宋体" w:hAnsi="宋体" w:cs="宋体" w:hint="eastAsia"/>
          <w:bCs/>
          <w:spacing w:val="-2"/>
          <w:sz w:val="28"/>
          <w:szCs w:val="28"/>
        </w:rPr>
        <w:t>（2）走得再远都不能忘记来时的路（P184—P186）</w:t>
      </w:r>
    </w:p>
    <w:p w:rsidR="00257365" w:rsidRPr="00257365" w:rsidRDefault="00257365" w:rsidP="00257365">
      <w:pPr>
        <w:pStyle w:val="a8"/>
        <w:widowControl/>
        <w:adjustRightInd w:val="0"/>
        <w:snapToGrid w:val="0"/>
        <w:spacing w:line="520" w:lineRule="exact"/>
        <w:ind w:leftChars="100" w:left="210" w:firstLine="0"/>
        <w:jc w:val="left"/>
        <w:outlineLvl w:val="0"/>
        <w:rPr>
          <w:rFonts w:ascii="宋体" w:eastAsia="宋体" w:hAnsi="宋体" w:cs="宋体"/>
          <w:bCs/>
          <w:spacing w:val="-2"/>
          <w:sz w:val="28"/>
          <w:szCs w:val="28"/>
        </w:rPr>
      </w:pPr>
      <w:r w:rsidRPr="00257365">
        <w:rPr>
          <w:rFonts w:ascii="宋体" w:eastAsia="宋体" w:hAnsi="宋体" w:cs="宋体" w:hint="eastAsia"/>
          <w:bCs/>
          <w:spacing w:val="-2"/>
          <w:sz w:val="28"/>
          <w:szCs w:val="28"/>
        </w:rPr>
        <w:t>（3）在庆祝中华人民共和国成立七十周年大会上的讲话（P268—P270）</w:t>
      </w:r>
    </w:p>
    <w:p w:rsidR="00257365" w:rsidRPr="00257365" w:rsidRDefault="00257365" w:rsidP="00257365">
      <w:pPr>
        <w:pStyle w:val="a8"/>
        <w:widowControl/>
        <w:adjustRightInd w:val="0"/>
        <w:snapToGrid w:val="0"/>
        <w:spacing w:line="520" w:lineRule="exact"/>
        <w:ind w:leftChars="100" w:left="210" w:firstLine="0"/>
        <w:jc w:val="left"/>
        <w:outlineLvl w:val="0"/>
        <w:rPr>
          <w:rFonts w:ascii="宋体" w:eastAsia="宋体" w:hAnsi="宋体" w:cs="宋体"/>
          <w:bCs/>
          <w:spacing w:val="-2"/>
          <w:sz w:val="28"/>
          <w:szCs w:val="28"/>
        </w:rPr>
      </w:pPr>
      <w:r w:rsidRPr="00257365">
        <w:rPr>
          <w:rFonts w:ascii="宋体" w:eastAsia="宋体" w:hAnsi="宋体" w:cs="宋体" w:hint="eastAsia"/>
          <w:bCs/>
          <w:spacing w:val="-2"/>
          <w:sz w:val="28"/>
          <w:szCs w:val="28"/>
        </w:rPr>
        <w:t>（4）始终做到初心如</w:t>
      </w:r>
      <w:proofErr w:type="gramStart"/>
      <w:r w:rsidRPr="00257365">
        <w:rPr>
          <w:rFonts w:ascii="宋体" w:eastAsia="宋体" w:hAnsi="宋体" w:cs="宋体" w:hint="eastAsia"/>
          <w:bCs/>
          <w:spacing w:val="-2"/>
          <w:sz w:val="28"/>
          <w:szCs w:val="28"/>
        </w:rPr>
        <w:t>磐</w:t>
      </w:r>
      <w:proofErr w:type="gramEnd"/>
      <w:r w:rsidRPr="00257365">
        <w:rPr>
          <w:rFonts w:ascii="宋体" w:eastAsia="宋体" w:hAnsi="宋体" w:cs="宋体" w:hint="eastAsia"/>
          <w:bCs/>
          <w:spacing w:val="-2"/>
          <w:sz w:val="28"/>
          <w:szCs w:val="28"/>
        </w:rPr>
        <w:t>、使命在肩（P271—P273）</w:t>
      </w:r>
    </w:p>
    <w:p w:rsidR="00257365" w:rsidRPr="000A1CA5" w:rsidRDefault="00257365" w:rsidP="00257365">
      <w:pPr>
        <w:pStyle w:val="a8"/>
        <w:widowControl/>
        <w:adjustRightInd w:val="0"/>
        <w:snapToGrid w:val="0"/>
        <w:spacing w:line="520" w:lineRule="exact"/>
        <w:ind w:leftChars="100" w:left="210" w:firstLine="0"/>
        <w:jc w:val="left"/>
        <w:outlineLvl w:val="0"/>
        <w:rPr>
          <w:rFonts w:ascii="仿宋" w:eastAsia="仿宋" w:hAnsi="仿宋" w:cs="Times New Roman"/>
          <w:color w:val="000000"/>
          <w:sz w:val="32"/>
          <w:szCs w:val="32"/>
        </w:rPr>
      </w:pPr>
      <w:r w:rsidRPr="00257365">
        <w:rPr>
          <w:rFonts w:ascii="宋体" w:eastAsia="宋体" w:hAnsi="宋体" w:cs="宋体" w:hint="eastAsia"/>
          <w:bCs/>
          <w:spacing w:val="-2"/>
          <w:sz w:val="28"/>
          <w:szCs w:val="28"/>
        </w:rPr>
        <w:t>（5）中华民族伟大复兴历史进程的大跨越（P302—P304）</w:t>
      </w:r>
    </w:p>
    <w:p w:rsidR="00D47958" w:rsidRPr="00257365" w:rsidRDefault="00257365" w:rsidP="00257365">
      <w:pPr>
        <w:widowControl/>
        <w:adjustRightInd w:val="0"/>
        <w:snapToGrid w:val="0"/>
        <w:spacing w:line="520" w:lineRule="exact"/>
        <w:jc w:val="left"/>
        <w:outlineLvl w:val="0"/>
        <w:rPr>
          <w:rFonts w:asciiTheme="minorEastAsia" w:hAnsiTheme="minorEastAsia" w:cstheme="minorEastAsia"/>
          <w:bCs/>
          <w:spacing w:val="-2"/>
          <w:sz w:val="28"/>
          <w:szCs w:val="28"/>
        </w:rPr>
      </w:pPr>
      <w:r>
        <w:rPr>
          <w:rFonts w:asciiTheme="minorEastAsia" w:hAnsiTheme="minorEastAsia" w:cstheme="minorEastAsia"/>
          <w:bCs/>
          <w:spacing w:val="-4"/>
          <w:sz w:val="28"/>
          <w:szCs w:val="28"/>
        </w:rPr>
        <w:t>2</w:t>
      </w:r>
      <w:r w:rsidR="00282C47" w:rsidRPr="00257365">
        <w:rPr>
          <w:rFonts w:asciiTheme="minorEastAsia" w:hAnsiTheme="minorEastAsia" w:cstheme="minorEastAsia" w:hint="eastAsia"/>
          <w:bCs/>
          <w:spacing w:val="-4"/>
          <w:sz w:val="28"/>
          <w:szCs w:val="28"/>
        </w:rPr>
        <w:t>.</w:t>
      </w:r>
      <w:r w:rsidR="00282C47" w:rsidRPr="007021ED">
        <w:rPr>
          <w:rFonts w:hint="eastAsia"/>
        </w:rPr>
        <w:t xml:space="preserve"> </w:t>
      </w:r>
      <w:r w:rsidR="00AA6A00" w:rsidRPr="00257365">
        <w:rPr>
          <w:rFonts w:asciiTheme="minorEastAsia" w:hAnsiTheme="minorEastAsia" w:cstheme="minorEastAsia" w:hint="eastAsia"/>
          <w:bCs/>
          <w:spacing w:val="-2"/>
          <w:sz w:val="28"/>
          <w:szCs w:val="28"/>
        </w:rPr>
        <w:t>《中国共产党简史》篇目</w:t>
      </w:r>
    </w:p>
    <w:p w:rsidR="00D303F0" w:rsidRPr="00D303F0" w:rsidRDefault="00D303F0" w:rsidP="00D303F0">
      <w:pPr>
        <w:widowControl/>
        <w:adjustRightInd w:val="0"/>
        <w:snapToGrid w:val="0"/>
        <w:spacing w:line="520" w:lineRule="exact"/>
        <w:ind w:firstLineChars="202" w:firstLine="558"/>
        <w:jc w:val="left"/>
        <w:outlineLvl w:val="0"/>
        <w:rPr>
          <w:rFonts w:asciiTheme="minorEastAsia" w:hAnsiTheme="minorEastAsia" w:cstheme="minorEastAsia"/>
          <w:bCs/>
          <w:spacing w:val="-2"/>
          <w:sz w:val="28"/>
          <w:szCs w:val="28"/>
        </w:rPr>
      </w:pPr>
      <w:r w:rsidRPr="00D303F0">
        <w:rPr>
          <w:rFonts w:asciiTheme="minorEastAsia" w:hAnsiTheme="minorEastAsia" w:cstheme="minorEastAsia" w:hint="eastAsia"/>
          <w:bCs/>
          <w:spacing w:val="-2"/>
          <w:sz w:val="28"/>
          <w:szCs w:val="28"/>
        </w:rPr>
        <w:t>第</w:t>
      </w:r>
      <w:r w:rsidR="00257365">
        <w:rPr>
          <w:rFonts w:asciiTheme="minorEastAsia" w:hAnsiTheme="minorEastAsia" w:cstheme="minorEastAsia" w:hint="eastAsia"/>
          <w:bCs/>
          <w:spacing w:val="-2"/>
          <w:sz w:val="28"/>
          <w:szCs w:val="28"/>
        </w:rPr>
        <w:t>十</w:t>
      </w:r>
      <w:r w:rsidRPr="00D303F0">
        <w:rPr>
          <w:rFonts w:asciiTheme="minorEastAsia" w:hAnsiTheme="minorEastAsia" w:cstheme="minorEastAsia" w:hint="eastAsia"/>
          <w:bCs/>
          <w:spacing w:val="-2"/>
          <w:sz w:val="28"/>
          <w:szCs w:val="28"/>
        </w:rPr>
        <w:t>章（P</w:t>
      </w:r>
      <w:r w:rsidR="00257365">
        <w:rPr>
          <w:rFonts w:asciiTheme="minorEastAsia" w:hAnsiTheme="minorEastAsia" w:cstheme="minorEastAsia" w:hint="eastAsia"/>
          <w:bCs/>
          <w:spacing w:val="-2"/>
          <w:sz w:val="28"/>
          <w:szCs w:val="28"/>
        </w:rPr>
        <w:t>381</w:t>
      </w:r>
      <w:r w:rsidRPr="00D303F0">
        <w:rPr>
          <w:rFonts w:asciiTheme="minorEastAsia" w:hAnsiTheme="minorEastAsia" w:cstheme="minorEastAsia" w:hint="eastAsia"/>
          <w:bCs/>
          <w:spacing w:val="-2"/>
          <w:sz w:val="28"/>
          <w:szCs w:val="28"/>
        </w:rPr>
        <w:t>--</w:t>
      </w:r>
      <w:r w:rsidR="00257365">
        <w:rPr>
          <w:rFonts w:asciiTheme="minorEastAsia" w:hAnsiTheme="minorEastAsia" w:cstheme="minorEastAsia" w:hint="eastAsia"/>
          <w:bCs/>
          <w:spacing w:val="-2"/>
          <w:sz w:val="28"/>
          <w:szCs w:val="28"/>
        </w:rPr>
        <w:t>531</w:t>
      </w:r>
      <w:r w:rsidRPr="00D303F0">
        <w:rPr>
          <w:rFonts w:asciiTheme="minorEastAsia" w:hAnsiTheme="minorEastAsia" w:cstheme="minorEastAsia" w:hint="eastAsia"/>
          <w:bCs/>
          <w:spacing w:val="-2"/>
          <w:sz w:val="28"/>
          <w:szCs w:val="28"/>
        </w:rPr>
        <w:t>）</w:t>
      </w:r>
    </w:p>
    <w:p w:rsidR="00257365" w:rsidRPr="00AA6A00" w:rsidRDefault="00257365" w:rsidP="00257365">
      <w:pPr>
        <w:pStyle w:val="a8"/>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3.</w:t>
      </w:r>
      <w:r w:rsidRPr="007021ED">
        <w:rPr>
          <w:rFonts w:hint="eastAsia"/>
        </w:rPr>
        <w:t xml:space="preserve"> </w:t>
      </w:r>
      <w:r w:rsidRPr="00AA6A00">
        <w:rPr>
          <w:rFonts w:asciiTheme="minorEastAsia" w:hAnsiTheme="minorEastAsia" w:cstheme="minorEastAsia" w:hint="eastAsia"/>
          <w:bCs/>
          <w:sz w:val="28"/>
          <w:szCs w:val="28"/>
        </w:rPr>
        <w:t>《</w:t>
      </w:r>
      <w:r w:rsidRPr="00257365">
        <w:rPr>
          <w:rFonts w:ascii="宋体" w:eastAsia="宋体" w:hAnsi="宋体" w:cs="宋体" w:hint="eastAsia"/>
          <w:bCs/>
          <w:spacing w:val="-2"/>
          <w:sz w:val="28"/>
          <w:szCs w:val="28"/>
        </w:rPr>
        <w:t>习近平新时代中国特色社会主义思想学习问答</w:t>
      </w:r>
      <w:r w:rsidRPr="00AA6A00">
        <w:rPr>
          <w:rFonts w:asciiTheme="minorEastAsia" w:hAnsiTheme="minorEastAsia" w:cstheme="minorEastAsia" w:hint="eastAsia"/>
          <w:bCs/>
          <w:sz w:val="28"/>
          <w:szCs w:val="28"/>
        </w:rPr>
        <w:t>》篇目</w:t>
      </w:r>
    </w:p>
    <w:p w:rsidR="00257365" w:rsidRDefault="00257365" w:rsidP="00257365">
      <w:pPr>
        <w:pStyle w:val="a8"/>
        <w:widowControl/>
        <w:adjustRightInd w:val="0"/>
        <w:snapToGrid w:val="0"/>
        <w:spacing w:line="520" w:lineRule="exact"/>
        <w:ind w:leftChars="100" w:left="210" w:firstLine="0"/>
        <w:jc w:val="left"/>
        <w:outlineLvl w:val="0"/>
        <w:rPr>
          <w:rFonts w:asciiTheme="minorEastAsia" w:hAnsiTheme="minorEastAsia" w:cstheme="minorEastAsia"/>
          <w:bCs/>
          <w:spacing w:val="-2"/>
          <w:sz w:val="28"/>
          <w:szCs w:val="28"/>
        </w:rPr>
      </w:pPr>
      <w:r w:rsidRPr="00257365">
        <w:rPr>
          <w:rFonts w:ascii="宋体" w:eastAsia="宋体" w:hAnsi="宋体" w:cs="宋体" w:hint="eastAsia"/>
          <w:bCs/>
          <w:spacing w:val="-2"/>
          <w:sz w:val="28"/>
          <w:szCs w:val="28"/>
        </w:rPr>
        <w:t>（1）千秋伟业强基石—关于实现中华民族伟大复兴的重要保障</w:t>
      </w:r>
    </w:p>
    <w:p w:rsidR="00257365" w:rsidRPr="00257365" w:rsidRDefault="00257365" w:rsidP="00257365">
      <w:pPr>
        <w:pStyle w:val="a8"/>
        <w:widowControl/>
        <w:adjustRightInd w:val="0"/>
        <w:snapToGrid w:val="0"/>
        <w:spacing w:line="520" w:lineRule="exact"/>
        <w:ind w:leftChars="100" w:left="210" w:firstLineChars="150" w:firstLine="414"/>
        <w:jc w:val="left"/>
        <w:outlineLvl w:val="0"/>
        <w:rPr>
          <w:rFonts w:ascii="宋体" w:eastAsia="宋体" w:hAnsi="宋体" w:cs="宋体"/>
          <w:bCs/>
          <w:spacing w:val="-2"/>
          <w:sz w:val="28"/>
          <w:szCs w:val="28"/>
        </w:rPr>
      </w:pPr>
      <w:r w:rsidRPr="00257365">
        <w:rPr>
          <w:rFonts w:ascii="宋体" w:eastAsia="宋体" w:hAnsi="宋体" w:cs="宋体" w:hint="eastAsia"/>
          <w:bCs/>
          <w:spacing w:val="-2"/>
          <w:sz w:val="28"/>
          <w:szCs w:val="28"/>
        </w:rPr>
        <w:t>（P369—P421）</w:t>
      </w:r>
    </w:p>
    <w:p w:rsidR="00257365" w:rsidRPr="00257365" w:rsidRDefault="00257365" w:rsidP="00257365">
      <w:pPr>
        <w:pStyle w:val="a8"/>
        <w:widowControl/>
        <w:adjustRightInd w:val="0"/>
        <w:snapToGrid w:val="0"/>
        <w:spacing w:line="520" w:lineRule="exact"/>
        <w:ind w:leftChars="100" w:left="210" w:firstLine="0"/>
        <w:jc w:val="left"/>
        <w:outlineLvl w:val="0"/>
        <w:rPr>
          <w:rFonts w:ascii="宋体" w:eastAsia="宋体" w:hAnsi="宋体" w:cs="宋体"/>
          <w:bCs/>
          <w:spacing w:val="-2"/>
          <w:sz w:val="28"/>
          <w:szCs w:val="28"/>
        </w:rPr>
      </w:pPr>
      <w:r w:rsidRPr="00257365">
        <w:rPr>
          <w:rFonts w:ascii="宋体" w:eastAsia="宋体" w:hAnsi="宋体" w:cs="宋体" w:hint="eastAsia"/>
          <w:bCs/>
          <w:spacing w:val="-2"/>
          <w:sz w:val="28"/>
          <w:szCs w:val="28"/>
        </w:rPr>
        <w:t>（2）万山磅礴有主峰—关于坚持和加强党的全面领导（P425—P459）</w:t>
      </w:r>
    </w:p>
    <w:p w:rsidR="008F2F6F" w:rsidRDefault="008F2F6F" w:rsidP="00257365">
      <w:pPr>
        <w:pStyle w:val="a8"/>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4.</w:t>
      </w:r>
      <w:r w:rsidR="00D303F0" w:rsidRPr="00D303F0">
        <w:rPr>
          <w:rFonts w:hint="eastAsia"/>
        </w:rPr>
        <w:t xml:space="preserve"> </w:t>
      </w:r>
      <w:r w:rsidR="00257365" w:rsidRPr="00257365">
        <w:rPr>
          <w:rFonts w:ascii="宋体" w:eastAsia="宋体" w:hAnsi="宋体" w:cs="宋体" w:hint="eastAsia"/>
          <w:bCs/>
          <w:spacing w:val="-2"/>
          <w:sz w:val="28"/>
          <w:szCs w:val="28"/>
        </w:rPr>
        <w:t>习近平在中央党校（国家行政学院）中青年干部培训班开班式上的重要讲话精神</w:t>
      </w:r>
      <w:r w:rsidR="00257365">
        <w:rPr>
          <w:rFonts w:asciiTheme="minorEastAsia" w:hAnsiTheme="minorEastAsia" w:cstheme="minorEastAsia" w:hint="eastAsia"/>
          <w:bCs/>
          <w:sz w:val="28"/>
          <w:szCs w:val="28"/>
        </w:rPr>
        <w:t>…</w:t>
      </w:r>
      <w:r w:rsidR="00D47958" w:rsidRPr="00D47958">
        <w:rPr>
          <w:rFonts w:asciiTheme="minorEastAsia" w:hAnsiTheme="minorEastAsia" w:cstheme="minorEastAsia" w:hint="eastAsia"/>
          <w:bCs/>
          <w:sz w:val="28"/>
          <w:szCs w:val="28"/>
        </w:rPr>
        <w:t>…</w:t>
      </w:r>
      <w:proofErr w:type="gramStart"/>
      <w:r w:rsidR="00D47958" w:rsidRPr="00D47958">
        <w:rPr>
          <w:rFonts w:asciiTheme="minorEastAsia" w:hAnsiTheme="minorEastAsia" w:cstheme="minorEastAsia" w:hint="eastAsia"/>
          <w:bCs/>
          <w:sz w:val="28"/>
          <w:szCs w:val="28"/>
        </w:rPr>
        <w:t>……………………</w:t>
      </w:r>
      <w:r w:rsidR="00D303F0" w:rsidRPr="00D47958">
        <w:rPr>
          <w:rFonts w:asciiTheme="minorEastAsia" w:hAnsiTheme="minorEastAsia" w:cstheme="minorEastAsia" w:hint="eastAsia"/>
          <w:bCs/>
          <w:spacing w:val="-4"/>
          <w:sz w:val="28"/>
          <w:szCs w:val="28"/>
        </w:rPr>
        <w:t>…………………</w:t>
      </w:r>
      <w:r w:rsidR="00D47958" w:rsidRPr="00D47958">
        <w:rPr>
          <w:rFonts w:asciiTheme="minorEastAsia" w:hAnsiTheme="minorEastAsia" w:cstheme="minorEastAsia" w:hint="eastAsia"/>
          <w:bCs/>
          <w:sz w:val="28"/>
          <w:szCs w:val="28"/>
        </w:rPr>
        <w:t>…</w:t>
      </w:r>
      <w:r w:rsidR="009221D4" w:rsidRPr="00D47958">
        <w:rPr>
          <w:rFonts w:asciiTheme="minorEastAsia" w:hAnsiTheme="minorEastAsia" w:cstheme="minorEastAsia" w:hint="eastAsia"/>
          <w:bCs/>
          <w:sz w:val="28"/>
          <w:szCs w:val="28"/>
        </w:rPr>
        <w:t>………</w:t>
      </w:r>
      <w:r w:rsidR="009221D4" w:rsidRPr="00D47958">
        <w:rPr>
          <w:rFonts w:asciiTheme="minorEastAsia" w:hAnsiTheme="minorEastAsia" w:cstheme="minorEastAsia" w:hint="eastAsia"/>
          <w:bCs/>
          <w:spacing w:val="-4"/>
          <w:sz w:val="28"/>
          <w:szCs w:val="28"/>
        </w:rPr>
        <w:t>………</w:t>
      </w:r>
      <w:r w:rsidR="009221D4" w:rsidRPr="00D47958">
        <w:rPr>
          <w:rFonts w:asciiTheme="minorEastAsia" w:hAnsiTheme="minorEastAsia" w:cstheme="minorEastAsia" w:hint="eastAsia"/>
          <w:bCs/>
          <w:sz w:val="28"/>
          <w:szCs w:val="28"/>
        </w:rPr>
        <w:t>……</w:t>
      </w:r>
      <w:proofErr w:type="gramEnd"/>
      <w:r w:rsidR="008D6409">
        <w:rPr>
          <w:rFonts w:asciiTheme="minorEastAsia" w:hAnsiTheme="minorEastAsia" w:cstheme="minorEastAsia"/>
          <w:bCs/>
          <w:sz w:val="28"/>
          <w:szCs w:val="28"/>
        </w:rPr>
        <w:t xml:space="preserve"> 1</w:t>
      </w:r>
    </w:p>
    <w:p w:rsidR="00AA6A00" w:rsidRPr="00AA6A00" w:rsidRDefault="00D47958" w:rsidP="00D47958">
      <w:pPr>
        <w:widowControl/>
        <w:adjustRightInd w:val="0"/>
        <w:snapToGrid w:val="0"/>
        <w:spacing w:line="520" w:lineRule="exact"/>
        <w:jc w:val="left"/>
        <w:outlineLvl w:val="0"/>
        <w:rPr>
          <w:rFonts w:asciiTheme="minorEastAsia" w:hAnsiTheme="minorEastAsia" w:cstheme="minorEastAsia"/>
          <w:bCs/>
          <w:spacing w:val="-4"/>
          <w:sz w:val="28"/>
          <w:szCs w:val="28"/>
        </w:rPr>
      </w:pPr>
      <w:r w:rsidRPr="00D47958">
        <w:rPr>
          <w:rFonts w:asciiTheme="minorEastAsia" w:hAnsiTheme="minorEastAsia" w:cstheme="minorEastAsia"/>
          <w:bCs/>
          <w:spacing w:val="-4"/>
          <w:sz w:val="28"/>
          <w:szCs w:val="28"/>
        </w:rPr>
        <w:t>5.</w:t>
      </w:r>
      <w:r w:rsidR="00D303F0" w:rsidRPr="00D303F0">
        <w:rPr>
          <w:rFonts w:hint="eastAsia"/>
        </w:rPr>
        <w:t xml:space="preserve"> </w:t>
      </w:r>
      <w:r w:rsidR="00257365" w:rsidRPr="00257365">
        <w:rPr>
          <w:rFonts w:ascii="宋体" w:eastAsia="宋体" w:hAnsi="宋体" w:cs="宋体" w:hint="eastAsia"/>
          <w:bCs/>
          <w:spacing w:val="-2"/>
          <w:sz w:val="28"/>
          <w:szCs w:val="28"/>
        </w:rPr>
        <w:t>习近平主持召开中共中央政治局会议精神</w:t>
      </w:r>
      <w:r w:rsidR="009221D4">
        <w:rPr>
          <w:rFonts w:ascii="宋体" w:eastAsia="宋体" w:hAnsi="宋体" w:cs="宋体" w:hint="eastAsia"/>
          <w:bCs/>
          <w:spacing w:val="-2"/>
          <w:sz w:val="28"/>
          <w:szCs w:val="28"/>
        </w:rPr>
        <w:t xml:space="preserve"> </w:t>
      </w:r>
      <w:r w:rsidR="00257365">
        <w:rPr>
          <w:rFonts w:asciiTheme="minorEastAsia" w:hAnsiTheme="minorEastAsia" w:cstheme="minorEastAsia" w:hint="eastAsia"/>
          <w:bCs/>
          <w:spacing w:val="-2"/>
          <w:sz w:val="28"/>
          <w:szCs w:val="28"/>
        </w:rPr>
        <w:t>…</w:t>
      </w:r>
      <w:r w:rsidRPr="00257365">
        <w:rPr>
          <w:rFonts w:asciiTheme="minorEastAsia" w:hAnsiTheme="minorEastAsia" w:cstheme="minorEastAsia" w:hint="eastAsia"/>
          <w:bCs/>
          <w:spacing w:val="-2"/>
          <w:sz w:val="28"/>
          <w:szCs w:val="28"/>
        </w:rPr>
        <w:t>…</w:t>
      </w:r>
      <w:proofErr w:type="gramStart"/>
      <w:r w:rsidRPr="00257365">
        <w:rPr>
          <w:rFonts w:asciiTheme="minorEastAsia" w:hAnsiTheme="minorEastAsia" w:cstheme="minorEastAsia" w:hint="eastAsia"/>
          <w:bCs/>
          <w:spacing w:val="-2"/>
          <w:sz w:val="28"/>
          <w:szCs w:val="28"/>
        </w:rPr>
        <w:t>………</w:t>
      </w:r>
      <w:r w:rsidR="009221D4">
        <w:rPr>
          <w:rFonts w:asciiTheme="minorEastAsia" w:hAnsiTheme="minorEastAsia" w:cstheme="minorEastAsia" w:hint="eastAsia"/>
          <w:bCs/>
          <w:spacing w:val="-2"/>
          <w:sz w:val="28"/>
          <w:szCs w:val="28"/>
        </w:rPr>
        <w:t>…</w:t>
      </w:r>
      <w:r w:rsidR="009221D4" w:rsidRPr="00257365">
        <w:rPr>
          <w:rFonts w:asciiTheme="minorEastAsia" w:hAnsiTheme="minorEastAsia" w:cstheme="minorEastAsia" w:hint="eastAsia"/>
          <w:bCs/>
          <w:spacing w:val="-2"/>
          <w:sz w:val="28"/>
          <w:szCs w:val="28"/>
        </w:rPr>
        <w:t>…………</w:t>
      </w:r>
      <w:r w:rsidR="009221D4">
        <w:rPr>
          <w:rFonts w:asciiTheme="minorEastAsia" w:hAnsiTheme="minorEastAsia" w:cstheme="minorEastAsia" w:hint="eastAsia"/>
          <w:bCs/>
          <w:spacing w:val="-2"/>
          <w:sz w:val="28"/>
          <w:szCs w:val="28"/>
        </w:rPr>
        <w:t>…</w:t>
      </w:r>
      <w:proofErr w:type="gramEnd"/>
      <w:r w:rsidRPr="00257365">
        <w:rPr>
          <w:rFonts w:asciiTheme="minorEastAsia" w:hAnsiTheme="minorEastAsia" w:cstheme="minorEastAsia"/>
          <w:bCs/>
          <w:spacing w:val="-2"/>
          <w:sz w:val="28"/>
          <w:szCs w:val="28"/>
        </w:rPr>
        <w:t xml:space="preserve"> </w:t>
      </w:r>
      <w:r w:rsidR="009221D4">
        <w:rPr>
          <w:rFonts w:asciiTheme="minorEastAsia" w:hAnsiTheme="minorEastAsia" w:cstheme="minorEastAsia" w:hint="eastAsia"/>
          <w:bCs/>
          <w:spacing w:val="-2"/>
          <w:sz w:val="28"/>
          <w:szCs w:val="28"/>
        </w:rPr>
        <w:t>6</w:t>
      </w:r>
    </w:p>
    <w:p w:rsidR="00CB1A8D" w:rsidRDefault="00D47958" w:rsidP="00D303F0">
      <w:pPr>
        <w:widowControl/>
        <w:adjustRightInd w:val="0"/>
        <w:snapToGrid w:val="0"/>
        <w:spacing w:line="520" w:lineRule="exact"/>
        <w:ind w:left="408" w:hangingChars="150" w:hanging="408"/>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6</w:t>
      </w:r>
      <w:r w:rsidR="00AA6A00" w:rsidRPr="00AA6A00">
        <w:rPr>
          <w:rFonts w:asciiTheme="minorEastAsia" w:hAnsiTheme="minorEastAsia" w:cstheme="minorEastAsia" w:hint="eastAsia"/>
          <w:bCs/>
          <w:spacing w:val="-4"/>
          <w:sz w:val="28"/>
          <w:szCs w:val="28"/>
        </w:rPr>
        <w:t xml:space="preserve">. </w:t>
      </w:r>
      <w:r w:rsidR="00257365" w:rsidRPr="00257365">
        <w:rPr>
          <w:rFonts w:ascii="宋体" w:eastAsia="宋体" w:hAnsi="宋体" w:cs="宋体" w:hint="eastAsia"/>
          <w:bCs/>
          <w:spacing w:val="-2"/>
          <w:sz w:val="28"/>
          <w:szCs w:val="28"/>
        </w:rPr>
        <w:t>习近平主持召开中共中央政治局会议 审议《关于新时代推动中部地区高质量发展的指导意见》</w:t>
      </w:r>
      <w:r w:rsidR="00D303F0" w:rsidRPr="00257365">
        <w:rPr>
          <w:rFonts w:asciiTheme="minorEastAsia" w:hAnsiTheme="minorEastAsia" w:cstheme="minorEastAsia" w:hint="eastAsia"/>
          <w:bCs/>
          <w:spacing w:val="-2"/>
          <w:sz w:val="28"/>
          <w:szCs w:val="28"/>
        </w:rPr>
        <w:t>……</w:t>
      </w:r>
      <w:proofErr w:type="gramStart"/>
      <w:r w:rsidR="00D303F0" w:rsidRPr="00257365">
        <w:rPr>
          <w:rFonts w:asciiTheme="minorEastAsia" w:hAnsiTheme="minorEastAsia" w:cstheme="minorEastAsia" w:hint="eastAsia"/>
          <w:bCs/>
          <w:spacing w:val="-2"/>
          <w:sz w:val="28"/>
          <w:szCs w:val="28"/>
        </w:rPr>
        <w:t>……</w:t>
      </w:r>
      <w:r w:rsidR="007D40AF" w:rsidRPr="00257365">
        <w:rPr>
          <w:rFonts w:asciiTheme="minorEastAsia" w:hAnsiTheme="minorEastAsia" w:cstheme="minorEastAsia" w:hint="eastAsia"/>
          <w:bCs/>
          <w:spacing w:val="-2"/>
          <w:sz w:val="28"/>
          <w:szCs w:val="28"/>
        </w:rPr>
        <w:t>……</w:t>
      </w:r>
      <w:r w:rsidR="009221D4" w:rsidRPr="00257365">
        <w:rPr>
          <w:rFonts w:asciiTheme="minorEastAsia" w:hAnsiTheme="minorEastAsia" w:cstheme="minorEastAsia" w:hint="eastAsia"/>
          <w:bCs/>
          <w:spacing w:val="-2"/>
          <w:sz w:val="28"/>
          <w:szCs w:val="28"/>
        </w:rPr>
        <w:t>……</w:t>
      </w:r>
      <w:r w:rsidR="007D40AF" w:rsidRPr="00257365">
        <w:rPr>
          <w:rFonts w:asciiTheme="minorEastAsia" w:hAnsiTheme="minorEastAsia" w:cstheme="minorEastAsia" w:hint="eastAsia"/>
          <w:bCs/>
          <w:spacing w:val="-2"/>
          <w:sz w:val="28"/>
          <w:szCs w:val="28"/>
        </w:rPr>
        <w:t>……</w:t>
      </w:r>
      <w:r w:rsidR="009221D4" w:rsidRPr="00257365">
        <w:rPr>
          <w:rFonts w:asciiTheme="minorEastAsia" w:hAnsiTheme="minorEastAsia" w:cstheme="minorEastAsia" w:hint="eastAsia"/>
          <w:bCs/>
          <w:spacing w:val="-2"/>
          <w:sz w:val="28"/>
          <w:szCs w:val="28"/>
        </w:rPr>
        <w:t>…………………</w:t>
      </w:r>
      <w:r w:rsidR="007D40AF" w:rsidRPr="00257365">
        <w:rPr>
          <w:rFonts w:asciiTheme="minorEastAsia" w:hAnsiTheme="minorEastAsia" w:cstheme="minorEastAsia" w:hint="eastAsia"/>
          <w:bCs/>
          <w:spacing w:val="-2"/>
          <w:sz w:val="28"/>
          <w:szCs w:val="28"/>
        </w:rPr>
        <w:t>…</w:t>
      </w:r>
      <w:r w:rsidR="00CB1A8D" w:rsidRPr="00257365">
        <w:rPr>
          <w:rFonts w:asciiTheme="minorEastAsia" w:hAnsiTheme="minorEastAsia" w:cstheme="minorEastAsia" w:hint="eastAsia"/>
          <w:bCs/>
          <w:spacing w:val="-2"/>
          <w:sz w:val="28"/>
          <w:szCs w:val="28"/>
        </w:rPr>
        <w:t>……</w:t>
      </w:r>
      <w:proofErr w:type="gramEnd"/>
      <w:r w:rsidR="00614EC9">
        <w:rPr>
          <w:rFonts w:asciiTheme="minorEastAsia" w:hAnsiTheme="minorEastAsia" w:cstheme="minorEastAsia" w:hint="eastAsia"/>
          <w:bCs/>
          <w:spacing w:val="-2"/>
          <w:sz w:val="28"/>
          <w:szCs w:val="28"/>
        </w:rPr>
        <w:t xml:space="preserve"> 8</w:t>
      </w:r>
    </w:p>
    <w:p w:rsidR="00257365" w:rsidRPr="00257365" w:rsidRDefault="00257365" w:rsidP="00257365">
      <w:pPr>
        <w:widowControl/>
        <w:adjustRightInd w:val="0"/>
        <w:snapToGrid w:val="0"/>
        <w:spacing w:line="520" w:lineRule="exact"/>
        <w:jc w:val="left"/>
        <w:outlineLvl w:val="0"/>
        <w:rPr>
          <w:rFonts w:asciiTheme="minorEastAsia" w:hAnsiTheme="minorEastAsia" w:cstheme="minorEastAsia"/>
          <w:bCs/>
          <w:spacing w:val="-2"/>
          <w:sz w:val="28"/>
          <w:szCs w:val="28"/>
        </w:rPr>
      </w:pPr>
      <w:r>
        <w:rPr>
          <w:rFonts w:asciiTheme="minorEastAsia" w:hAnsiTheme="minorEastAsia" w:cstheme="minorEastAsia" w:hint="eastAsia"/>
          <w:bCs/>
          <w:spacing w:val="-4"/>
          <w:sz w:val="28"/>
          <w:szCs w:val="28"/>
        </w:rPr>
        <w:t>7</w:t>
      </w:r>
      <w:r w:rsidRPr="00D47958">
        <w:rPr>
          <w:rFonts w:asciiTheme="minorEastAsia" w:hAnsiTheme="minorEastAsia" w:cstheme="minorEastAsia"/>
          <w:bCs/>
          <w:spacing w:val="-4"/>
          <w:sz w:val="28"/>
          <w:szCs w:val="28"/>
        </w:rPr>
        <w:t>.</w:t>
      </w:r>
      <w:r w:rsidRPr="00D303F0">
        <w:rPr>
          <w:rFonts w:hint="eastAsia"/>
        </w:rPr>
        <w:t xml:space="preserve"> </w:t>
      </w:r>
      <w:r w:rsidRPr="00257365">
        <w:rPr>
          <w:rFonts w:ascii="宋体" w:eastAsia="宋体" w:hAnsi="宋体" w:cs="宋体" w:hint="eastAsia"/>
          <w:bCs/>
          <w:spacing w:val="-2"/>
          <w:sz w:val="28"/>
          <w:szCs w:val="28"/>
        </w:rPr>
        <w:t>习近平在青海考察时的重要讲话精神</w:t>
      </w:r>
      <w:r w:rsidR="009221D4">
        <w:rPr>
          <w:rFonts w:ascii="宋体" w:eastAsia="宋体" w:hAnsi="宋体" w:cs="宋体" w:hint="eastAsia"/>
          <w:bCs/>
          <w:spacing w:val="-2"/>
          <w:sz w:val="28"/>
          <w:szCs w:val="28"/>
        </w:rPr>
        <w:t xml:space="preserve"> </w:t>
      </w:r>
      <w:r w:rsidR="009221D4" w:rsidRPr="00257365">
        <w:rPr>
          <w:rFonts w:asciiTheme="minorEastAsia" w:hAnsiTheme="minorEastAsia" w:cstheme="minorEastAsia" w:hint="eastAsia"/>
          <w:bCs/>
          <w:spacing w:val="-2"/>
          <w:sz w:val="28"/>
          <w:szCs w:val="28"/>
        </w:rPr>
        <w:t>……</w:t>
      </w:r>
      <w:proofErr w:type="gramStart"/>
      <w:r w:rsidR="009221D4" w:rsidRPr="00257365">
        <w:rPr>
          <w:rFonts w:asciiTheme="minorEastAsia" w:hAnsiTheme="minorEastAsia" w:cstheme="minorEastAsia" w:hint="eastAsia"/>
          <w:bCs/>
          <w:spacing w:val="-2"/>
          <w:sz w:val="28"/>
          <w:szCs w:val="28"/>
        </w:rPr>
        <w:t>………………</w:t>
      </w:r>
      <w:r>
        <w:rPr>
          <w:rFonts w:asciiTheme="minorEastAsia" w:hAnsiTheme="minorEastAsia" w:cstheme="minorEastAsia" w:hint="eastAsia"/>
          <w:bCs/>
          <w:spacing w:val="-2"/>
          <w:sz w:val="28"/>
          <w:szCs w:val="28"/>
        </w:rPr>
        <w:t>…</w:t>
      </w:r>
      <w:r w:rsidRPr="00257365">
        <w:rPr>
          <w:rFonts w:asciiTheme="minorEastAsia" w:hAnsiTheme="minorEastAsia" w:cstheme="minorEastAsia" w:hint="eastAsia"/>
          <w:bCs/>
          <w:spacing w:val="-2"/>
          <w:sz w:val="28"/>
          <w:szCs w:val="28"/>
        </w:rPr>
        <w:t>…………</w:t>
      </w:r>
      <w:proofErr w:type="gramEnd"/>
      <w:r w:rsidRPr="00257365">
        <w:rPr>
          <w:rFonts w:asciiTheme="minorEastAsia" w:hAnsiTheme="minorEastAsia" w:cstheme="minorEastAsia"/>
          <w:bCs/>
          <w:spacing w:val="-2"/>
          <w:sz w:val="28"/>
          <w:szCs w:val="28"/>
        </w:rPr>
        <w:t xml:space="preserve"> </w:t>
      </w:r>
      <w:r w:rsidR="00614EC9">
        <w:rPr>
          <w:rFonts w:asciiTheme="minorEastAsia" w:hAnsiTheme="minorEastAsia" w:cstheme="minorEastAsia" w:hint="eastAsia"/>
          <w:bCs/>
          <w:spacing w:val="-2"/>
          <w:sz w:val="28"/>
          <w:szCs w:val="28"/>
        </w:rPr>
        <w:t>10</w:t>
      </w:r>
    </w:p>
    <w:p w:rsidR="00257365" w:rsidRDefault="00257365" w:rsidP="00257365">
      <w:pPr>
        <w:widowControl/>
        <w:adjustRightInd w:val="0"/>
        <w:snapToGrid w:val="0"/>
        <w:spacing w:line="520" w:lineRule="exact"/>
        <w:ind w:left="414" w:hangingChars="150" w:hanging="414"/>
        <w:jc w:val="left"/>
        <w:outlineLvl w:val="0"/>
        <w:rPr>
          <w:rFonts w:asciiTheme="minorEastAsia" w:hAnsiTheme="minorEastAsia" w:cstheme="minorEastAsia"/>
          <w:bCs/>
          <w:spacing w:val="-2"/>
          <w:sz w:val="28"/>
          <w:szCs w:val="28"/>
        </w:rPr>
      </w:pPr>
      <w:r>
        <w:rPr>
          <w:rFonts w:asciiTheme="minorEastAsia" w:hAnsiTheme="minorEastAsia" w:cstheme="minorEastAsia" w:hint="eastAsia"/>
          <w:bCs/>
          <w:spacing w:val="-2"/>
          <w:sz w:val="28"/>
          <w:szCs w:val="28"/>
        </w:rPr>
        <w:t>8</w:t>
      </w:r>
      <w:r w:rsidRPr="00257365">
        <w:rPr>
          <w:rFonts w:asciiTheme="minorEastAsia" w:hAnsiTheme="minorEastAsia" w:cstheme="minorEastAsia" w:hint="eastAsia"/>
          <w:bCs/>
          <w:spacing w:val="-2"/>
          <w:sz w:val="28"/>
          <w:szCs w:val="28"/>
        </w:rPr>
        <w:t xml:space="preserve">. </w:t>
      </w:r>
      <w:r w:rsidRPr="00257365">
        <w:rPr>
          <w:rFonts w:ascii="宋体" w:eastAsia="宋体" w:hAnsi="宋体" w:cs="宋体" w:hint="eastAsia"/>
          <w:bCs/>
          <w:spacing w:val="-2"/>
          <w:sz w:val="28"/>
          <w:szCs w:val="28"/>
        </w:rPr>
        <w:t>习近平在参观“‘不忘初心、牢记使命’中国共产党历史展览”时的重要讲话精神</w:t>
      </w:r>
      <w:r w:rsidR="009221D4">
        <w:rPr>
          <w:rFonts w:ascii="宋体" w:eastAsia="宋体" w:hAnsi="宋体" w:cs="宋体" w:hint="eastAsia"/>
          <w:bCs/>
          <w:spacing w:val="-2"/>
          <w:sz w:val="28"/>
          <w:szCs w:val="28"/>
        </w:rPr>
        <w:t xml:space="preserve"> </w:t>
      </w:r>
      <w:r w:rsidRPr="00257365">
        <w:rPr>
          <w:rFonts w:asciiTheme="minorEastAsia" w:hAnsiTheme="minorEastAsia" w:cstheme="minorEastAsia" w:hint="eastAsia"/>
          <w:bCs/>
          <w:spacing w:val="-2"/>
          <w:sz w:val="28"/>
          <w:szCs w:val="28"/>
        </w:rPr>
        <w:t>……</w:t>
      </w:r>
      <w:proofErr w:type="gramStart"/>
      <w:r w:rsidRPr="00257365">
        <w:rPr>
          <w:rFonts w:asciiTheme="minorEastAsia" w:hAnsiTheme="minorEastAsia" w:cstheme="minorEastAsia" w:hint="eastAsia"/>
          <w:bCs/>
          <w:spacing w:val="-2"/>
          <w:sz w:val="28"/>
          <w:szCs w:val="28"/>
        </w:rPr>
        <w:t>……………………</w:t>
      </w:r>
      <w:r w:rsidR="009221D4" w:rsidRPr="00257365">
        <w:rPr>
          <w:rFonts w:asciiTheme="minorEastAsia" w:hAnsiTheme="minorEastAsia" w:cstheme="minorEastAsia" w:hint="eastAsia"/>
          <w:bCs/>
          <w:spacing w:val="-2"/>
          <w:sz w:val="28"/>
          <w:szCs w:val="28"/>
        </w:rPr>
        <w:t>…………………………………</w:t>
      </w:r>
      <w:r w:rsidRPr="00257365">
        <w:rPr>
          <w:rFonts w:asciiTheme="minorEastAsia" w:hAnsiTheme="minorEastAsia" w:cstheme="minorEastAsia" w:hint="eastAsia"/>
          <w:bCs/>
          <w:spacing w:val="-2"/>
          <w:sz w:val="28"/>
          <w:szCs w:val="28"/>
        </w:rPr>
        <w:t>…</w:t>
      </w:r>
      <w:proofErr w:type="gramEnd"/>
      <w:r w:rsidR="00614EC9">
        <w:rPr>
          <w:rFonts w:asciiTheme="minorEastAsia" w:hAnsiTheme="minorEastAsia" w:cstheme="minorEastAsia" w:hint="eastAsia"/>
          <w:bCs/>
          <w:spacing w:val="-2"/>
          <w:sz w:val="28"/>
          <w:szCs w:val="28"/>
        </w:rPr>
        <w:t>15</w:t>
      </w:r>
    </w:p>
    <w:p w:rsidR="00257365" w:rsidRPr="00257365" w:rsidRDefault="00257365" w:rsidP="00257365">
      <w:pPr>
        <w:widowControl/>
        <w:adjustRightInd w:val="0"/>
        <w:snapToGrid w:val="0"/>
        <w:spacing w:line="520" w:lineRule="exact"/>
        <w:jc w:val="left"/>
        <w:outlineLvl w:val="0"/>
        <w:rPr>
          <w:rFonts w:asciiTheme="minorEastAsia" w:hAnsiTheme="minorEastAsia" w:cstheme="minorEastAsia"/>
          <w:bCs/>
          <w:spacing w:val="-2"/>
          <w:sz w:val="28"/>
          <w:szCs w:val="28"/>
        </w:rPr>
      </w:pPr>
      <w:r>
        <w:rPr>
          <w:rFonts w:asciiTheme="minorEastAsia" w:hAnsiTheme="minorEastAsia" w:cstheme="minorEastAsia" w:hint="eastAsia"/>
          <w:bCs/>
          <w:spacing w:val="-4"/>
          <w:sz w:val="28"/>
          <w:szCs w:val="28"/>
        </w:rPr>
        <w:t>9</w:t>
      </w:r>
      <w:r w:rsidRPr="00D47958">
        <w:rPr>
          <w:rFonts w:asciiTheme="minorEastAsia" w:hAnsiTheme="minorEastAsia" w:cstheme="minorEastAsia"/>
          <w:bCs/>
          <w:spacing w:val="-4"/>
          <w:sz w:val="28"/>
          <w:szCs w:val="28"/>
        </w:rPr>
        <w:t>.</w:t>
      </w:r>
      <w:r w:rsidRPr="00D303F0">
        <w:rPr>
          <w:rFonts w:hint="eastAsia"/>
        </w:rPr>
        <w:t xml:space="preserve"> </w:t>
      </w:r>
      <w:r w:rsidRPr="00257365">
        <w:rPr>
          <w:rFonts w:ascii="宋体" w:eastAsia="宋体" w:hAnsi="宋体" w:cs="宋体" w:hint="eastAsia"/>
          <w:bCs/>
          <w:spacing w:val="-2"/>
          <w:sz w:val="28"/>
          <w:szCs w:val="28"/>
        </w:rPr>
        <w:t>《中国共产党组织工作条例》</w:t>
      </w:r>
      <w:r w:rsidR="009221D4" w:rsidRPr="00257365">
        <w:rPr>
          <w:rFonts w:asciiTheme="minorEastAsia" w:hAnsiTheme="minorEastAsia" w:cstheme="minorEastAsia" w:hint="eastAsia"/>
          <w:bCs/>
          <w:spacing w:val="-2"/>
          <w:sz w:val="28"/>
          <w:szCs w:val="28"/>
        </w:rPr>
        <w:t>……</w:t>
      </w:r>
      <w:proofErr w:type="gramStart"/>
      <w:r w:rsidR="009221D4" w:rsidRPr="00257365">
        <w:rPr>
          <w:rFonts w:asciiTheme="minorEastAsia" w:hAnsiTheme="minorEastAsia" w:cstheme="minorEastAsia" w:hint="eastAsia"/>
          <w:bCs/>
          <w:spacing w:val="-2"/>
          <w:sz w:val="28"/>
          <w:szCs w:val="28"/>
        </w:rPr>
        <w:t>…………………………</w:t>
      </w:r>
      <w:r>
        <w:rPr>
          <w:rFonts w:asciiTheme="minorEastAsia" w:hAnsiTheme="minorEastAsia" w:cstheme="minorEastAsia" w:hint="eastAsia"/>
          <w:bCs/>
          <w:spacing w:val="-2"/>
          <w:sz w:val="28"/>
          <w:szCs w:val="28"/>
        </w:rPr>
        <w:t>…</w:t>
      </w:r>
      <w:r w:rsidRPr="00257365">
        <w:rPr>
          <w:rFonts w:asciiTheme="minorEastAsia" w:hAnsiTheme="minorEastAsia" w:cstheme="minorEastAsia" w:hint="eastAsia"/>
          <w:bCs/>
          <w:spacing w:val="-2"/>
          <w:sz w:val="28"/>
          <w:szCs w:val="28"/>
        </w:rPr>
        <w:t>…………</w:t>
      </w:r>
      <w:proofErr w:type="gramEnd"/>
      <w:r w:rsidR="00614EC9">
        <w:rPr>
          <w:rFonts w:asciiTheme="minorEastAsia" w:hAnsiTheme="minorEastAsia" w:cstheme="minorEastAsia" w:hint="eastAsia"/>
          <w:bCs/>
          <w:spacing w:val="-2"/>
          <w:sz w:val="28"/>
          <w:szCs w:val="28"/>
        </w:rPr>
        <w:t>17</w:t>
      </w:r>
    </w:p>
    <w:p w:rsidR="00257365" w:rsidRPr="00257365" w:rsidRDefault="00257365" w:rsidP="00257365">
      <w:pPr>
        <w:widowControl/>
        <w:adjustRightInd w:val="0"/>
        <w:snapToGrid w:val="0"/>
        <w:spacing w:line="520" w:lineRule="exact"/>
        <w:ind w:left="414" w:hangingChars="150" w:hanging="414"/>
        <w:jc w:val="left"/>
        <w:outlineLvl w:val="0"/>
        <w:rPr>
          <w:rFonts w:asciiTheme="minorEastAsia" w:hAnsiTheme="minorEastAsia" w:cstheme="minorEastAsia"/>
          <w:bCs/>
          <w:spacing w:val="-2"/>
          <w:sz w:val="28"/>
          <w:szCs w:val="28"/>
        </w:rPr>
      </w:pPr>
      <w:r>
        <w:rPr>
          <w:rFonts w:asciiTheme="minorEastAsia" w:hAnsiTheme="minorEastAsia" w:cstheme="minorEastAsia" w:hint="eastAsia"/>
          <w:bCs/>
          <w:spacing w:val="-2"/>
          <w:sz w:val="28"/>
          <w:szCs w:val="28"/>
        </w:rPr>
        <w:t>10.</w:t>
      </w:r>
      <w:r w:rsidRPr="00257365">
        <w:rPr>
          <w:rFonts w:ascii="宋体" w:eastAsia="宋体" w:hAnsi="宋体" w:cs="宋体" w:hint="eastAsia"/>
          <w:bCs/>
          <w:spacing w:val="-2"/>
          <w:sz w:val="28"/>
          <w:szCs w:val="28"/>
        </w:rPr>
        <w:t>《中国共产党普通高等学校基层组织工作条例》</w:t>
      </w:r>
      <w:r w:rsidR="009221D4" w:rsidRPr="00257365">
        <w:rPr>
          <w:rFonts w:asciiTheme="minorEastAsia" w:hAnsiTheme="minorEastAsia" w:cstheme="minorEastAsia" w:hint="eastAsia"/>
          <w:bCs/>
          <w:spacing w:val="-2"/>
          <w:sz w:val="28"/>
          <w:szCs w:val="28"/>
        </w:rPr>
        <w:t>…</w:t>
      </w:r>
      <w:r>
        <w:rPr>
          <w:rFonts w:asciiTheme="minorEastAsia" w:hAnsiTheme="minorEastAsia" w:cstheme="minorEastAsia" w:hint="eastAsia"/>
          <w:bCs/>
          <w:spacing w:val="-2"/>
          <w:sz w:val="28"/>
          <w:szCs w:val="28"/>
        </w:rPr>
        <w:t>…</w:t>
      </w:r>
      <w:proofErr w:type="gramStart"/>
      <w:r w:rsidRPr="00257365">
        <w:rPr>
          <w:rFonts w:asciiTheme="minorEastAsia" w:hAnsiTheme="minorEastAsia" w:cstheme="minorEastAsia" w:hint="eastAsia"/>
          <w:bCs/>
          <w:spacing w:val="-2"/>
          <w:sz w:val="28"/>
          <w:szCs w:val="28"/>
        </w:rPr>
        <w:t>…………………</w:t>
      </w:r>
      <w:proofErr w:type="gramEnd"/>
      <w:r w:rsidRPr="00257365">
        <w:rPr>
          <w:rFonts w:asciiTheme="minorEastAsia" w:hAnsiTheme="minorEastAsia" w:cstheme="minorEastAsia" w:hint="eastAsia"/>
          <w:bCs/>
          <w:spacing w:val="-2"/>
          <w:sz w:val="28"/>
          <w:szCs w:val="28"/>
        </w:rPr>
        <w:t>3</w:t>
      </w:r>
      <w:r w:rsidR="00614EC9">
        <w:rPr>
          <w:rFonts w:asciiTheme="minorEastAsia" w:hAnsiTheme="minorEastAsia" w:cstheme="minorEastAsia" w:hint="eastAsia"/>
          <w:bCs/>
          <w:spacing w:val="-2"/>
          <w:sz w:val="28"/>
          <w:szCs w:val="28"/>
        </w:rPr>
        <w:t>0</w:t>
      </w:r>
    </w:p>
    <w:p w:rsidR="00257365" w:rsidRPr="00257365" w:rsidRDefault="00257365" w:rsidP="00257365">
      <w:pPr>
        <w:widowControl/>
        <w:adjustRightInd w:val="0"/>
        <w:snapToGrid w:val="0"/>
        <w:spacing w:line="520" w:lineRule="exact"/>
        <w:ind w:left="414" w:hangingChars="150" w:hanging="414"/>
        <w:jc w:val="left"/>
        <w:outlineLvl w:val="0"/>
        <w:rPr>
          <w:rFonts w:asciiTheme="minorEastAsia" w:hAnsiTheme="minorEastAsia" w:cstheme="minorEastAsia"/>
          <w:bCs/>
          <w:spacing w:val="-2"/>
          <w:sz w:val="28"/>
          <w:szCs w:val="28"/>
        </w:rPr>
      </w:pPr>
    </w:p>
    <w:p w:rsidR="00257365" w:rsidRPr="00466CF8" w:rsidRDefault="00257365" w:rsidP="00257365">
      <w:pPr>
        <w:widowControl/>
        <w:adjustRightInd w:val="0"/>
        <w:snapToGrid w:val="0"/>
        <w:spacing w:line="520" w:lineRule="exact"/>
        <w:jc w:val="left"/>
        <w:outlineLvl w:val="0"/>
        <w:rPr>
          <w:rFonts w:asciiTheme="minorEastAsia" w:hAnsiTheme="minorEastAsia" w:cstheme="minorEastAsia"/>
          <w:bCs/>
          <w:spacing w:val="-4"/>
          <w:sz w:val="28"/>
          <w:szCs w:val="28"/>
        </w:rPr>
      </w:pPr>
    </w:p>
    <w:p w:rsidR="00AA6A00" w:rsidRPr="00466CF8" w:rsidRDefault="00AA6A00" w:rsidP="00AA6A00">
      <w:pPr>
        <w:widowControl/>
        <w:adjustRightInd w:val="0"/>
        <w:snapToGrid w:val="0"/>
        <w:spacing w:line="520" w:lineRule="exact"/>
        <w:jc w:val="left"/>
        <w:outlineLvl w:val="0"/>
        <w:rPr>
          <w:rFonts w:asciiTheme="minorEastAsia" w:hAnsiTheme="minorEastAsia" w:cstheme="minorEastAsia"/>
          <w:bCs/>
          <w:spacing w:val="-4"/>
          <w:sz w:val="28"/>
          <w:szCs w:val="28"/>
        </w:rPr>
      </w:pPr>
    </w:p>
    <w:p w:rsidR="00D67F12" w:rsidRPr="003A51BE" w:rsidRDefault="00D67F12" w:rsidP="00593F61">
      <w:pPr>
        <w:widowControl/>
        <w:adjustRightInd w:val="0"/>
        <w:snapToGrid w:val="0"/>
        <w:spacing w:line="520" w:lineRule="exact"/>
        <w:jc w:val="center"/>
        <w:outlineLvl w:val="0"/>
        <w:rPr>
          <w:rFonts w:asciiTheme="minorEastAsia" w:hAnsiTheme="minorEastAsia" w:cstheme="minorEastAsia"/>
          <w:b/>
          <w:bCs/>
          <w:spacing w:val="-4"/>
          <w:sz w:val="28"/>
          <w:szCs w:val="28"/>
        </w:rPr>
      </w:pPr>
      <w:r w:rsidRPr="003A51BE">
        <w:rPr>
          <w:rFonts w:asciiTheme="minorEastAsia" w:hAnsiTheme="minorEastAsia" w:cstheme="minorEastAsia" w:hint="eastAsia"/>
          <w:bCs/>
          <w:spacing w:val="-4"/>
          <w:sz w:val="28"/>
          <w:szCs w:val="28"/>
        </w:rPr>
        <w:t xml:space="preserve">                          </w:t>
      </w:r>
      <w:r w:rsidR="006A6545"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
          <w:bCs/>
          <w:spacing w:val="-4"/>
          <w:sz w:val="28"/>
          <w:szCs w:val="28"/>
        </w:rPr>
        <w:t>党委宣传部</w:t>
      </w:r>
    </w:p>
    <w:p w:rsidR="00852202" w:rsidRPr="003A51BE" w:rsidRDefault="00D67F12" w:rsidP="00593F61">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Cs/>
          <w:spacing w:val="-4"/>
          <w:kern w:val="2"/>
          <w:sz w:val="28"/>
          <w:szCs w:val="28"/>
        </w:rPr>
      </w:pPr>
      <w:r w:rsidRPr="003A51BE">
        <w:rPr>
          <w:rFonts w:asciiTheme="minorEastAsia" w:eastAsiaTheme="minorEastAsia" w:hAnsiTheme="minorEastAsia" w:cstheme="minorEastAsia"/>
          <w:bCs/>
          <w:spacing w:val="-4"/>
          <w:kern w:val="2"/>
          <w:sz w:val="28"/>
          <w:szCs w:val="28"/>
        </w:rPr>
        <w:t xml:space="preserve">                         </w:t>
      </w:r>
      <w:r w:rsidR="006A6545" w:rsidRPr="003A51BE">
        <w:rPr>
          <w:rFonts w:asciiTheme="minorEastAsia" w:eastAsiaTheme="minorEastAsia" w:hAnsiTheme="minorEastAsia" w:cstheme="minorEastAsia"/>
          <w:bCs/>
          <w:spacing w:val="-4"/>
          <w:kern w:val="2"/>
          <w:sz w:val="28"/>
          <w:szCs w:val="28"/>
        </w:rPr>
        <w:t xml:space="preserve">    </w:t>
      </w:r>
      <w:r w:rsidRPr="003A51BE">
        <w:rPr>
          <w:rFonts w:asciiTheme="minorEastAsia" w:eastAsiaTheme="minorEastAsia" w:hAnsiTheme="minorEastAsia" w:cstheme="minorEastAsia"/>
          <w:bCs/>
          <w:spacing w:val="-4"/>
          <w:kern w:val="2"/>
          <w:sz w:val="28"/>
          <w:szCs w:val="28"/>
        </w:rPr>
        <w:t xml:space="preserve"> 202</w:t>
      </w:r>
      <w:r w:rsidR="007021ED">
        <w:rPr>
          <w:rFonts w:asciiTheme="minorEastAsia" w:eastAsiaTheme="minorEastAsia" w:hAnsiTheme="minorEastAsia" w:cstheme="minorEastAsia"/>
          <w:bCs/>
          <w:spacing w:val="-4"/>
          <w:kern w:val="2"/>
          <w:sz w:val="28"/>
          <w:szCs w:val="28"/>
        </w:rPr>
        <w:t>1</w:t>
      </w:r>
      <w:r w:rsidRPr="003A51BE">
        <w:rPr>
          <w:rFonts w:asciiTheme="minorEastAsia" w:eastAsiaTheme="minorEastAsia" w:hAnsiTheme="minorEastAsia" w:cstheme="minorEastAsia"/>
          <w:bCs/>
          <w:spacing w:val="-4"/>
          <w:kern w:val="2"/>
          <w:sz w:val="28"/>
          <w:szCs w:val="28"/>
        </w:rPr>
        <w:t>年</w:t>
      </w:r>
      <w:r w:rsidR="00D303F0">
        <w:rPr>
          <w:rFonts w:asciiTheme="minorEastAsia" w:eastAsiaTheme="minorEastAsia" w:hAnsiTheme="minorEastAsia" w:cstheme="minorEastAsia"/>
          <w:bCs/>
          <w:spacing w:val="-4"/>
          <w:kern w:val="2"/>
          <w:sz w:val="28"/>
          <w:szCs w:val="28"/>
        </w:rPr>
        <w:t>6</w:t>
      </w:r>
      <w:r w:rsidRPr="003A51BE">
        <w:rPr>
          <w:rFonts w:asciiTheme="minorEastAsia" w:eastAsiaTheme="minorEastAsia" w:hAnsiTheme="minorEastAsia" w:cstheme="minorEastAsia"/>
          <w:bCs/>
          <w:spacing w:val="-4"/>
          <w:kern w:val="2"/>
          <w:sz w:val="28"/>
          <w:szCs w:val="28"/>
        </w:rPr>
        <w:t>月</w:t>
      </w:r>
      <w:r w:rsidR="00257365">
        <w:rPr>
          <w:rFonts w:asciiTheme="minorEastAsia" w:eastAsiaTheme="minorEastAsia" w:hAnsiTheme="minorEastAsia" w:cstheme="minorEastAsia"/>
          <w:bCs/>
          <w:spacing w:val="-4"/>
          <w:kern w:val="2"/>
          <w:sz w:val="28"/>
          <w:szCs w:val="28"/>
        </w:rPr>
        <w:t>23</w:t>
      </w:r>
      <w:r w:rsidRPr="003A51BE">
        <w:rPr>
          <w:rFonts w:asciiTheme="minorEastAsia" w:eastAsiaTheme="minorEastAsia" w:hAnsiTheme="minorEastAsia" w:cstheme="minorEastAsia"/>
          <w:bCs/>
          <w:spacing w:val="-4"/>
          <w:kern w:val="2"/>
          <w:sz w:val="28"/>
          <w:szCs w:val="28"/>
        </w:rPr>
        <w:t>日</w:t>
      </w:r>
    </w:p>
    <w:p w:rsidR="00A67DE3" w:rsidRDefault="00A67DE3" w:rsidP="00A67DE3"/>
    <w:p w:rsidR="00D303F0" w:rsidRDefault="00D303F0"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9221D4"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r w:rsidRPr="0044455C">
        <w:rPr>
          <w:rFonts w:asciiTheme="majorEastAsia" w:eastAsiaTheme="majorEastAsia" w:hAnsiTheme="majorEastAsia" w:cs="方正小标宋简体"/>
          <w:bCs/>
          <w:color w:val="FF0000"/>
          <w:spacing w:val="-6"/>
          <w:sz w:val="32"/>
          <w:szCs w:val="32"/>
        </w:rPr>
        <w:lastRenderedPageBreak/>
        <w:t>习近平在中央党校（国家行政学院）中青年干部培训班开班式上</w:t>
      </w:r>
    </w:p>
    <w:p w:rsidR="00D303F0"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r w:rsidRPr="0044455C">
        <w:rPr>
          <w:rFonts w:asciiTheme="majorEastAsia" w:eastAsiaTheme="majorEastAsia" w:hAnsiTheme="majorEastAsia" w:cs="方正小标宋简体"/>
          <w:bCs/>
          <w:color w:val="FF0000"/>
          <w:spacing w:val="-6"/>
          <w:sz w:val="32"/>
          <w:szCs w:val="32"/>
        </w:rPr>
        <w:t>发表重要讲话</w:t>
      </w:r>
    </w:p>
    <w:p w:rsidR="00257365" w:rsidRDefault="00CB3EF3" w:rsidP="00A31160">
      <w:pPr>
        <w:spacing w:beforeLines="50" w:before="156"/>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来源：</w:t>
      </w:r>
      <w:r w:rsidR="00257365" w:rsidRPr="00257365">
        <w:rPr>
          <w:rFonts w:asciiTheme="majorEastAsia" w:eastAsiaTheme="majorEastAsia" w:hAnsiTheme="majorEastAsia" w:cs="方正小标宋简体"/>
          <w:b/>
          <w:bCs/>
          <w:color w:val="000000" w:themeColor="text1"/>
          <w:spacing w:val="-6"/>
          <w:kern w:val="44"/>
          <w:szCs w:val="21"/>
        </w:rPr>
        <w:t>“学习强国”学习平台</w:t>
      </w:r>
    </w:p>
    <w:p w:rsidR="00257365" w:rsidRPr="0044455C" w:rsidRDefault="00257365" w:rsidP="00257365">
      <w:pPr>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2021-03-01</w:t>
      </w:r>
    </w:p>
    <w:p w:rsidR="00282C47" w:rsidRPr="007021ED" w:rsidRDefault="00282C47" w:rsidP="00282C47"/>
    <w:p w:rsidR="00257365" w:rsidRPr="00344DF7" w:rsidRDefault="00257365" w:rsidP="00257365">
      <w:pPr>
        <w:spacing w:line="520" w:lineRule="exact"/>
        <w:jc w:val="left"/>
        <w:rPr>
          <w:rFonts w:ascii="Helvetica" w:eastAsia="宋体" w:hAnsi="Helvetica" w:cs="宋体"/>
          <w:color w:val="333333"/>
          <w:sz w:val="24"/>
        </w:rPr>
      </w:pPr>
      <w:r w:rsidRPr="00344DF7">
        <w:rPr>
          <w:rFonts w:ascii="Helvetica" w:eastAsia="宋体" w:hAnsi="Helvetica" w:cs="宋体"/>
          <w:b/>
          <w:bCs/>
          <w:color w:val="333333"/>
          <w:sz w:val="24"/>
        </w:rPr>
        <w:t>习近平在中央党校（国家行政学院）中青年干部培训班开班式上发表重要讲话强调</w:t>
      </w:r>
    </w:p>
    <w:p w:rsidR="00257365" w:rsidRPr="00344DF7" w:rsidRDefault="00257365" w:rsidP="00257365">
      <w:pPr>
        <w:spacing w:line="520" w:lineRule="exact"/>
        <w:jc w:val="left"/>
        <w:rPr>
          <w:rFonts w:ascii="Helvetica" w:eastAsia="宋体" w:hAnsi="Helvetica" w:cs="宋体"/>
          <w:color w:val="333333"/>
          <w:sz w:val="24"/>
        </w:rPr>
      </w:pPr>
      <w:r w:rsidRPr="00344DF7">
        <w:rPr>
          <w:rFonts w:ascii="Helvetica" w:eastAsia="宋体" w:hAnsi="Helvetica" w:cs="宋体"/>
          <w:b/>
          <w:bCs/>
          <w:color w:val="333333"/>
          <w:sz w:val="24"/>
        </w:rPr>
        <w:t>立志做党光荣传统和优良作风的忠实传人</w:t>
      </w:r>
      <w:r w:rsidRPr="00344DF7">
        <w:rPr>
          <w:rFonts w:ascii="Helvetica" w:eastAsia="宋体" w:hAnsi="Helvetica" w:cs="宋体"/>
          <w:b/>
          <w:bCs/>
          <w:color w:val="333333"/>
          <w:sz w:val="24"/>
        </w:rPr>
        <w:t xml:space="preserve"> </w:t>
      </w:r>
      <w:r w:rsidRPr="00344DF7">
        <w:rPr>
          <w:rFonts w:ascii="Helvetica" w:eastAsia="宋体" w:hAnsi="Helvetica" w:cs="宋体"/>
          <w:b/>
          <w:bCs/>
          <w:color w:val="333333"/>
          <w:sz w:val="24"/>
        </w:rPr>
        <w:t>在新时代新征程中奋勇争先建功立业</w:t>
      </w:r>
    </w:p>
    <w:p w:rsidR="00D47958" w:rsidRPr="008D6409" w:rsidRDefault="00257365" w:rsidP="00257365">
      <w:pPr>
        <w:spacing w:line="520" w:lineRule="exact"/>
        <w:jc w:val="left"/>
        <w:rPr>
          <w:rFonts w:ascii="楷体" w:eastAsia="楷体" w:hAnsi="楷体" w:cstheme="minorEastAsia"/>
          <w:kern w:val="0"/>
          <w:sz w:val="28"/>
          <w:szCs w:val="28"/>
        </w:rPr>
      </w:pPr>
      <w:r w:rsidRPr="00344DF7">
        <w:rPr>
          <w:rFonts w:ascii="Helvetica" w:eastAsia="宋体" w:hAnsi="Helvetica" w:cs="宋体"/>
          <w:b/>
          <w:bCs/>
          <w:color w:val="333333"/>
          <w:sz w:val="24"/>
        </w:rPr>
        <w:t>王沪宁出席</w:t>
      </w:r>
    </w:p>
    <w:p w:rsidR="00D47958" w:rsidRPr="00D47958" w:rsidRDefault="00D47958" w:rsidP="00257365">
      <w:pPr>
        <w:spacing w:line="520" w:lineRule="exact"/>
        <w:ind w:firstLineChars="200" w:firstLine="560"/>
        <w:rPr>
          <w:rFonts w:asciiTheme="minorEastAsia" w:hAnsiTheme="minorEastAsia" w:cstheme="minorEastAsia"/>
          <w:kern w:val="0"/>
          <w:sz w:val="28"/>
          <w:szCs w:val="28"/>
        </w:rPr>
      </w:pPr>
    </w:p>
    <w:p w:rsidR="00257365" w:rsidRPr="00257365" w:rsidRDefault="00257365" w:rsidP="00257365">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stheme="minorEastAsia"/>
          <w:sz w:val="28"/>
          <w:szCs w:val="28"/>
        </w:rPr>
      </w:pPr>
      <w:r w:rsidRPr="00257365">
        <w:rPr>
          <w:rFonts w:asciiTheme="minorEastAsia" w:eastAsiaTheme="minorEastAsia" w:hAnsiTheme="minorEastAsia" w:cstheme="minorEastAsia"/>
          <w:sz w:val="28"/>
          <w:szCs w:val="28"/>
        </w:rPr>
        <w:t>新华社北京3月1日电 2021年春季学期中央党校（国家行政学院）中青年干部培训班3月1日上午在中央党校开班。中共中央总书记、国家主席、中央军委主席习近平在开班式上发表重要讲话强调，不论过去、现在还是将来，党的光荣传统和优良作风都是激励我们不畏艰难、勇往直前的宝贵精神财富。年轻干部是党和国家事业接班人，必须立志做党的光荣传统和优良作风的忠实传人，不断增强意志力、坚忍力、自制力，在新时代全面建设社会主义现代化国家新征程中奋勇争先、建功立业，努力创造无愧于党、无愧于人民、无愧于时代的业绩！</w:t>
      </w:r>
    </w:p>
    <w:p w:rsidR="00257365" w:rsidRPr="00257365" w:rsidRDefault="00257365" w:rsidP="00257365">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stheme="minorEastAsia"/>
          <w:sz w:val="28"/>
          <w:szCs w:val="28"/>
        </w:rPr>
      </w:pPr>
      <w:r w:rsidRPr="00257365">
        <w:rPr>
          <w:rFonts w:asciiTheme="minorEastAsia" w:eastAsiaTheme="minorEastAsia" w:hAnsiTheme="minorEastAsia" w:cstheme="minorEastAsia"/>
          <w:sz w:val="28"/>
          <w:szCs w:val="28"/>
        </w:rPr>
        <w:t>中共中央政治局常委、中央书记处书记王沪宁出席开班式。</w:t>
      </w:r>
    </w:p>
    <w:p w:rsidR="00257365" w:rsidRPr="00257365" w:rsidRDefault="00257365" w:rsidP="00257365">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stheme="minorEastAsia"/>
          <w:sz w:val="28"/>
          <w:szCs w:val="28"/>
        </w:rPr>
      </w:pPr>
      <w:r w:rsidRPr="00257365">
        <w:rPr>
          <w:rFonts w:asciiTheme="minorEastAsia" w:eastAsiaTheme="minorEastAsia" w:hAnsiTheme="minorEastAsia" w:cstheme="minorEastAsia"/>
          <w:sz w:val="28"/>
          <w:szCs w:val="28"/>
        </w:rPr>
        <w:t>习近平强调，我们党团结带领人民取得了革命、建设、改革的伟大成就，很重要的一条就是我们党在长期实践中培育并坚持了一整套光荣传统和优良作风。这些光荣传统和优良作风是我们</w:t>
      </w:r>
      <w:proofErr w:type="gramStart"/>
      <w:r w:rsidRPr="00257365">
        <w:rPr>
          <w:rFonts w:asciiTheme="minorEastAsia" w:eastAsiaTheme="minorEastAsia" w:hAnsiTheme="minorEastAsia" w:cstheme="minorEastAsia"/>
          <w:sz w:val="28"/>
          <w:szCs w:val="28"/>
        </w:rPr>
        <w:t>党性质</w:t>
      </w:r>
      <w:proofErr w:type="gramEnd"/>
      <w:r w:rsidRPr="00257365">
        <w:rPr>
          <w:rFonts w:asciiTheme="minorEastAsia" w:eastAsiaTheme="minorEastAsia" w:hAnsiTheme="minorEastAsia" w:cstheme="minorEastAsia"/>
          <w:sz w:val="28"/>
          <w:szCs w:val="28"/>
        </w:rPr>
        <w:t>和宗旨的集中体现，是我们党区别于其他政党的显著标志。党要得到人民群众支持和拥护，就必须持之以恒发扬党的光荣传统和优良作风。</w:t>
      </w:r>
    </w:p>
    <w:p w:rsidR="00257365" w:rsidRPr="00257365" w:rsidRDefault="00257365" w:rsidP="00257365">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stheme="minorEastAsia"/>
          <w:sz w:val="28"/>
          <w:szCs w:val="28"/>
        </w:rPr>
      </w:pPr>
      <w:r w:rsidRPr="00257365">
        <w:rPr>
          <w:rFonts w:asciiTheme="minorEastAsia" w:eastAsiaTheme="minorEastAsia" w:hAnsiTheme="minorEastAsia" w:cstheme="minorEastAsia"/>
          <w:sz w:val="28"/>
          <w:szCs w:val="28"/>
        </w:rPr>
        <w:t>习近平指出，当今世界，百年未有之大变局正加速演进，我国正处在实现中华民族伟大复兴的关键时期，全面建成小康社会取得伟大历史性成就，脱贫攻坚战取得全面胜利，全面建设社会主义现代化国家新征程顺利开启，同时我们在前进道路上仍面临着许多难关和挑战。风险越大、挑战</w:t>
      </w:r>
      <w:r w:rsidRPr="00257365">
        <w:rPr>
          <w:rFonts w:asciiTheme="minorEastAsia" w:eastAsiaTheme="minorEastAsia" w:hAnsiTheme="minorEastAsia" w:cstheme="minorEastAsia"/>
          <w:sz w:val="28"/>
          <w:szCs w:val="28"/>
        </w:rPr>
        <w:lastRenderedPageBreak/>
        <w:t>越多、任务越重，越要加强党的作风建设，以好的作风振奋精神、激发斗志、树立形象、赢得民心。</w:t>
      </w:r>
    </w:p>
    <w:p w:rsidR="00257365" w:rsidRPr="00257365" w:rsidRDefault="00257365" w:rsidP="00257365">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stheme="minorEastAsia"/>
          <w:sz w:val="28"/>
          <w:szCs w:val="28"/>
        </w:rPr>
      </w:pPr>
      <w:r w:rsidRPr="00257365">
        <w:rPr>
          <w:rFonts w:asciiTheme="minorEastAsia" w:eastAsiaTheme="minorEastAsia" w:hAnsiTheme="minorEastAsia" w:cstheme="minorEastAsia"/>
          <w:sz w:val="28"/>
          <w:szCs w:val="28"/>
        </w:rPr>
        <w:t>习近平强调，对党忠诚，是共产党人首要的政治品质。我们党一路走来，经历了无数艰险和磨难，但任何困难都没有压垮我们，任何敌人都没能打倒我们，靠的就是千千万万党员的忠诚。对党忠诚，必须一心一意、</w:t>
      </w:r>
      <w:proofErr w:type="gramStart"/>
      <w:r w:rsidRPr="00257365">
        <w:rPr>
          <w:rFonts w:asciiTheme="minorEastAsia" w:eastAsiaTheme="minorEastAsia" w:hAnsiTheme="minorEastAsia" w:cstheme="minorEastAsia"/>
          <w:sz w:val="28"/>
          <w:szCs w:val="28"/>
        </w:rPr>
        <w:t>一</w:t>
      </w:r>
      <w:proofErr w:type="gramEnd"/>
      <w:r w:rsidRPr="00257365">
        <w:rPr>
          <w:rFonts w:asciiTheme="minorEastAsia" w:eastAsiaTheme="minorEastAsia" w:hAnsiTheme="minorEastAsia" w:cstheme="minorEastAsia"/>
          <w:sz w:val="28"/>
          <w:szCs w:val="28"/>
        </w:rPr>
        <w:t>以贯之，必须表里如一、知行合一，任何时候任何情况下都不改其心、不移其志、不毁其节。年轻干部要以先辈先烈为镜、以反面典型为戒，不断筑牢信仰之基、补足精神之钙、把稳思想之舵，以坚定的理想信念砥砺对党的赤诚忠心。要自觉加强政治历练，接受严格的党内政治生活淬炼，不断提高政治判断力、政治领悟力、政治执行力，使自己的政治能力同担任的工作职责相匹配。要立志为党分忧、为国尽责、为民奉献，勇于担苦、担难、担重、担险，以实际行动诠释对党的忠诚。</w:t>
      </w:r>
    </w:p>
    <w:p w:rsidR="00257365" w:rsidRPr="00257365" w:rsidRDefault="00257365" w:rsidP="00257365">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stheme="minorEastAsia"/>
          <w:sz w:val="28"/>
          <w:szCs w:val="28"/>
        </w:rPr>
      </w:pPr>
      <w:r w:rsidRPr="00257365">
        <w:rPr>
          <w:rFonts w:asciiTheme="minorEastAsia" w:eastAsiaTheme="minorEastAsia" w:hAnsiTheme="minorEastAsia" w:cstheme="minorEastAsia"/>
          <w:sz w:val="28"/>
          <w:szCs w:val="28"/>
        </w:rPr>
        <w:t>习近平指出，我们党的历史反复证明，什么时候理论联系实际坚持得好，党和人民事业就能够不断取得胜利；反之，党和人民事业就会受到损失，甚至出现严重曲折。理论联系实际，前提是学懂弄通理论、掌握思想真谛。年轻干部要刻苦钻研马克思主义基本原理特别是新时代党的创新理论成果，努力掌握蕴含其中的立场观点方法、道理学理哲理，做到知其言更知其义、知其然更知其所以然。要深入学习党的理论创新成果，前后贯通学、及时跟进学，运用党的科学理论优化思想方法，解决思想困惑，检视自身思想作风和精神状态，牢固树立正确的世界观、人生观、价值观和权力观、政绩观、事业观，使自己的思维方式和精神世界更好适应事业发展需要。要坚持实事求是、求真务实，从实际出发谋划事业和工作，</w:t>
      </w:r>
      <w:proofErr w:type="gramStart"/>
      <w:r w:rsidRPr="00257365">
        <w:rPr>
          <w:rFonts w:asciiTheme="minorEastAsia" w:eastAsiaTheme="minorEastAsia" w:hAnsiTheme="minorEastAsia" w:cstheme="minorEastAsia"/>
          <w:sz w:val="28"/>
          <w:szCs w:val="28"/>
        </w:rPr>
        <w:t>使提出</w:t>
      </w:r>
      <w:proofErr w:type="gramEnd"/>
      <w:r w:rsidRPr="00257365">
        <w:rPr>
          <w:rFonts w:asciiTheme="minorEastAsia" w:eastAsiaTheme="minorEastAsia" w:hAnsiTheme="minorEastAsia" w:cstheme="minorEastAsia"/>
          <w:sz w:val="28"/>
          <w:szCs w:val="28"/>
        </w:rPr>
        <w:t>的点子、政策、方案符合实际情况、符合客观规律、符合科学精神，以创造性工作把党中央决策部署落到实处。要坚持真抓实干、狠抓落实，一切工作都要往实里做、做出实效，不好高骛远、不脱离实际，力戒形式主</w:t>
      </w:r>
      <w:r w:rsidRPr="00257365">
        <w:rPr>
          <w:rFonts w:asciiTheme="minorEastAsia" w:eastAsiaTheme="minorEastAsia" w:hAnsiTheme="minorEastAsia" w:cstheme="minorEastAsia"/>
          <w:sz w:val="28"/>
          <w:szCs w:val="28"/>
        </w:rPr>
        <w:lastRenderedPageBreak/>
        <w:t>义、官僚主义。要把做老实人、说老实话、干老实事作为人生信条，这样才能真正立得稳、行得远。</w:t>
      </w:r>
    </w:p>
    <w:p w:rsidR="00257365" w:rsidRPr="00257365" w:rsidRDefault="00257365" w:rsidP="00257365">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stheme="minorEastAsia"/>
          <w:sz w:val="28"/>
          <w:szCs w:val="28"/>
        </w:rPr>
      </w:pPr>
      <w:r w:rsidRPr="00257365">
        <w:rPr>
          <w:rFonts w:asciiTheme="minorEastAsia" w:eastAsiaTheme="minorEastAsia" w:hAnsiTheme="minorEastAsia" w:cstheme="minorEastAsia"/>
          <w:sz w:val="28"/>
          <w:szCs w:val="28"/>
        </w:rPr>
        <w:t>习近平强调，人民是我们党的力量源泉，我们党根基在人民、血脉在人民，必须把人民放在心中最高位置，始终以百姓心为心。共产党的干部要坚持当“老百姓的官”，把自己也当成老百姓，不要做官当老爷，在这一点上，年轻干部从一开始就要想清楚，而且要终身牢记。年轻干部无论是立身处世还是从政干事，首先要解决好“我是谁、为了谁、依靠谁”的问题，不断追求“我将无我，不负人民”的精神境界。要拜人民为师，甘当小学生，特别要多交几个能说心里话的基层朋友，这样才有利于了解真实情况，才有利于把工作做好。要牢记我们党为人民谋幸福、为民族谋复兴的初心使命，始终坚守党全心全意为人民服务的根本宗旨，用心用情用力解决好群众“急难愁盼”问题，让群众有更多、更直接、更实在的获得感、幸福感、安全感。</w:t>
      </w:r>
    </w:p>
    <w:p w:rsidR="00257365" w:rsidRPr="00257365" w:rsidRDefault="00257365" w:rsidP="00257365">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stheme="minorEastAsia"/>
          <w:sz w:val="28"/>
          <w:szCs w:val="28"/>
        </w:rPr>
      </w:pPr>
      <w:r w:rsidRPr="00257365">
        <w:rPr>
          <w:rFonts w:asciiTheme="minorEastAsia" w:eastAsiaTheme="minorEastAsia" w:hAnsiTheme="minorEastAsia" w:cstheme="minorEastAsia"/>
          <w:sz w:val="28"/>
          <w:szCs w:val="28"/>
        </w:rPr>
        <w:t>习近平指出，我们共产党人开展自我批评，根本动力来自党性，来自对党和人民事业高度负责的精神。年轻干部要有“检身若不及”的自觉，经常对照党的理论、对照党章党规党纪、对照初心使命、对照党中央部署要求，主动查找、勇于改正自身的缺点和不足。要本着对党、对事业、对同志高度负责的精神大胆开展批评，帮助同志发现缺点、改正错误，团结同志一道前进。要涵养虚心接受批评的胸怀和气度，胸襟开阔、诚恳接受，有则改之、无则加勉。</w:t>
      </w:r>
    </w:p>
    <w:p w:rsidR="00257365" w:rsidRPr="00257365" w:rsidRDefault="00257365" w:rsidP="00257365">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stheme="minorEastAsia"/>
          <w:sz w:val="28"/>
          <w:szCs w:val="28"/>
        </w:rPr>
      </w:pPr>
      <w:r w:rsidRPr="00257365">
        <w:rPr>
          <w:rFonts w:asciiTheme="minorEastAsia" w:eastAsiaTheme="minorEastAsia" w:hAnsiTheme="minorEastAsia" w:cstheme="minorEastAsia"/>
          <w:sz w:val="28"/>
          <w:szCs w:val="28"/>
        </w:rPr>
        <w:t>习近平强调，敢于斗争是我们党的鲜明品格。我们党依靠斗争走到今天，也必然要依靠斗争赢得未来。开启全面建设社会主义现代化国家新征程，立足新发展阶段、贯彻新发展理念、构建新发展格局，面临的风险和考验一点也不会比过去少。年轻干部要自觉加强斗争历练，在斗争中学会斗争，在斗争中成长提高，努力成为敢于斗争、善于斗争的勇士。要坚定斗争意志，不屈不挠、一往无前，决不能碰到一点挫折就畏缩不前，一遇</w:t>
      </w:r>
      <w:r w:rsidRPr="00257365">
        <w:rPr>
          <w:rFonts w:asciiTheme="minorEastAsia" w:eastAsiaTheme="minorEastAsia" w:hAnsiTheme="minorEastAsia" w:cstheme="minorEastAsia"/>
          <w:sz w:val="28"/>
          <w:szCs w:val="28"/>
        </w:rPr>
        <w:lastRenderedPageBreak/>
        <w:t>到困难就打退堂鼓。要善斗争、会斗争，提升见微知著的能力，透过现象看本质，准确识变、科学应变、主动求变，洞察先机、趋利避害。要加强战略谋划，把握大势大局，抓住主要矛盾和矛盾的主要方面，分清轻重缓急，科学排兵布阵，牢牢掌握斗争主动权。要增强底线思维，定期对风险因素进行全面排查。要善于经一事长一智，由此及彼、举一反三，练就斗争的真本领、真功夫。</w:t>
      </w:r>
    </w:p>
    <w:p w:rsidR="00257365" w:rsidRPr="00257365" w:rsidRDefault="00257365" w:rsidP="00257365">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stheme="minorEastAsia"/>
          <w:sz w:val="28"/>
          <w:szCs w:val="28"/>
        </w:rPr>
      </w:pPr>
      <w:r w:rsidRPr="00257365">
        <w:rPr>
          <w:rFonts w:asciiTheme="minorEastAsia" w:eastAsiaTheme="minorEastAsia" w:hAnsiTheme="minorEastAsia" w:cstheme="minorEastAsia"/>
          <w:sz w:val="28"/>
          <w:szCs w:val="28"/>
        </w:rPr>
        <w:t>习近平指出，年轻干部要接过艰苦奋斗的接力棒，以一往无前的奋斗姿态和永不懈怠的精神状态，勇挑重担、苦干实干，在新时代新征程中留下许</w:t>
      </w:r>
      <w:proofErr w:type="gramStart"/>
      <w:r w:rsidRPr="00257365">
        <w:rPr>
          <w:rFonts w:asciiTheme="minorEastAsia" w:eastAsiaTheme="minorEastAsia" w:hAnsiTheme="minorEastAsia" w:cstheme="minorEastAsia"/>
          <w:sz w:val="28"/>
          <w:szCs w:val="28"/>
        </w:rPr>
        <w:t>党报国</w:t>
      </w:r>
      <w:proofErr w:type="gramEnd"/>
      <w:r w:rsidRPr="00257365">
        <w:rPr>
          <w:rFonts w:asciiTheme="minorEastAsia" w:eastAsiaTheme="minorEastAsia" w:hAnsiTheme="minorEastAsia" w:cstheme="minorEastAsia"/>
          <w:sz w:val="28"/>
          <w:szCs w:val="28"/>
        </w:rPr>
        <w:t>的奋斗足迹。节俭朴素，力戒奢靡，是我们党的传家宝。现在，我们生活条件好了，但艰苦奋斗的精神一点都不能少，必须坚持以俭修身、以俭兴业，坚持厉行节约、勤俭办一切事情。年轻干部要时刻警醒自己，培育积极健康的生活情趣，坚决抵制享乐主义、奢靡之风，永葆共产党人清正廉洁的政治本色。</w:t>
      </w:r>
    </w:p>
    <w:p w:rsidR="00257365" w:rsidRPr="00257365" w:rsidRDefault="00257365" w:rsidP="00257365">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stheme="minorEastAsia"/>
          <w:sz w:val="28"/>
          <w:szCs w:val="28"/>
        </w:rPr>
      </w:pPr>
      <w:r w:rsidRPr="00257365">
        <w:rPr>
          <w:rFonts w:asciiTheme="minorEastAsia" w:eastAsiaTheme="minorEastAsia" w:hAnsiTheme="minorEastAsia" w:cstheme="minorEastAsia"/>
          <w:sz w:val="28"/>
          <w:szCs w:val="28"/>
        </w:rPr>
        <w:t>陈</w:t>
      </w:r>
      <w:proofErr w:type="gramStart"/>
      <w:r w:rsidRPr="00257365">
        <w:rPr>
          <w:rFonts w:asciiTheme="minorEastAsia" w:eastAsiaTheme="minorEastAsia" w:hAnsiTheme="minorEastAsia" w:cstheme="minorEastAsia"/>
          <w:sz w:val="28"/>
          <w:szCs w:val="28"/>
        </w:rPr>
        <w:t>希主持</w:t>
      </w:r>
      <w:proofErr w:type="gramEnd"/>
      <w:r w:rsidRPr="00257365">
        <w:rPr>
          <w:rFonts w:asciiTheme="minorEastAsia" w:eastAsiaTheme="minorEastAsia" w:hAnsiTheme="minorEastAsia" w:cstheme="minorEastAsia"/>
          <w:sz w:val="28"/>
          <w:szCs w:val="28"/>
        </w:rPr>
        <w:t>开班式，表示要深入学</w:t>
      </w:r>
      <w:proofErr w:type="gramStart"/>
      <w:r w:rsidRPr="00257365">
        <w:rPr>
          <w:rFonts w:asciiTheme="minorEastAsia" w:eastAsiaTheme="minorEastAsia" w:hAnsiTheme="minorEastAsia" w:cstheme="minorEastAsia"/>
          <w:sz w:val="28"/>
          <w:szCs w:val="28"/>
        </w:rPr>
        <w:t>习习近</w:t>
      </w:r>
      <w:proofErr w:type="gramEnd"/>
      <w:r w:rsidRPr="00257365">
        <w:rPr>
          <w:rFonts w:asciiTheme="minorEastAsia" w:eastAsiaTheme="minorEastAsia" w:hAnsiTheme="minorEastAsia" w:cstheme="minorEastAsia"/>
          <w:sz w:val="28"/>
          <w:szCs w:val="28"/>
        </w:rPr>
        <w:t>平新时代中国特色社会主义思想，同学习党史、新中国史、改革开放史、社会主义发展史贯通起来，深刻</w:t>
      </w:r>
      <w:proofErr w:type="gramStart"/>
      <w:r w:rsidRPr="00257365">
        <w:rPr>
          <w:rFonts w:asciiTheme="minorEastAsia" w:eastAsiaTheme="minorEastAsia" w:hAnsiTheme="minorEastAsia" w:cstheme="minorEastAsia"/>
          <w:sz w:val="28"/>
          <w:szCs w:val="28"/>
        </w:rPr>
        <w:t>感悟党</w:t>
      </w:r>
      <w:proofErr w:type="gramEnd"/>
      <w:r w:rsidRPr="00257365">
        <w:rPr>
          <w:rFonts w:asciiTheme="minorEastAsia" w:eastAsiaTheme="minorEastAsia" w:hAnsiTheme="minorEastAsia" w:cstheme="minorEastAsia"/>
          <w:sz w:val="28"/>
          <w:szCs w:val="28"/>
        </w:rPr>
        <w:t>的创新理论的真理力量、实践力量、人格力量，不断提高政治判断力、政治领悟力、政治执行力，切实增强学习和发扬党的光荣传统和优良作风的政治自觉、思想自觉、行动自觉，为全面建设社会主义现代化国家、实现中华民族伟大复兴的中国梦而不懈奋斗，以优异成绩迎接建党一百周年。</w:t>
      </w:r>
    </w:p>
    <w:p w:rsidR="00257365" w:rsidRPr="00257365" w:rsidRDefault="00257365" w:rsidP="00257365">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stheme="minorEastAsia"/>
          <w:sz w:val="28"/>
          <w:szCs w:val="28"/>
        </w:rPr>
      </w:pPr>
      <w:r w:rsidRPr="00257365">
        <w:rPr>
          <w:rFonts w:asciiTheme="minorEastAsia" w:eastAsiaTheme="minorEastAsia" w:hAnsiTheme="minorEastAsia" w:cstheme="minorEastAsia"/>
          <w:sz w:val="28"/>
          <w:szCs w:val="28"/>
        </w:rPr>
        <w:t>丁薛祥、黄坤明出席开班式。</w:t>
      </w:r>
    </w:p>
    <w:p w:rsidR="00257365" w:rsidRPr="00257365" w:rsidRDefault="00257365" w:rsidP="00257365">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stheme="minorEastAsia"/>
          <w:sz w:val="28"/>
          <w:szCs w:val="28"/>
        </w:rPr>
      </w:pPr>
      <w:r w:rsidRPr="00257365">
        <w:rPr>
          <w:rFonts w:asciiTheme="minorEastAsia" w:eastAsiaTheme="minorEastAsia" w:hAnsiTheme="minorEastAsia" w:cstheme="minorEastAsia"/>
          <w:sz w:val="28"/>
          <w:szCs w:val="28"/>
        </w:rPr>
        <w:t>2021年春季学期中央党校（国家行政学院）中青年干部培训班学员参加开班式，中央有关部门负责同志列席开班式。</w:t>
      </w:r>
    </w:p>
    <w:p w:rsidR="00282C47" w:rsidRDefault="00282C47" w:rsidP="00466CF8">
      <w:pPr>
        <w:spacing w:line="520" w:lineRule="exact"/>
        <w:ind w:firstLineChars="200" w:firstLine="420"/>
        <w:jc w:val="center"/>
      </w:pPr>
    </w:p>
    <w:p w:rsidR="008D6409" w:rsidRDefault="008D6409" w:rsidP="000D0892">
      <w:pPr>
        <w:spacing w:line="520" w:lineRule="exact"/>
        <w:rPr>
          <w:rFonts w:hint="eastAsia"/>
        </w:rPr>
      </w:pPr>
    </w:p>
    <w:p w:rsidR="00344DF7" w:rsidRDefault="00344DF7" w:rsidP="000D0892">
      <w:pPr>
        <w:spacing w:line="520" w:lineRule="exact"/>
      </w:pPr>
      <w:bookmarkStart w:id="0" w:name="_GoBack"/>
      <w:bookmarkEnd w:id="0"/>
    </w:p>
    <w:p w:rsidR="00AA6472" w:rsidRPr="00AA6472" w:rsidRDefault="00D07175" w:rsidP="007D40AF">
      <w:pPr>
        <w:spacing w:line="560" w:lineRule="exact"/>
        <w:jc w:val="center"/>
        <w:rPr>
          <w:rFonts w:asciiTheme="minorEastAsia" w:hAnsiTheme="minorEastAsia" w:cstheme="minorEastAsia"/>
          <w:kern w:val="0"/>
          <w:sz w:val="28"/>
          <w:szCs w:val="28"/>
        </w:rPr>
      </w:pPr>
      <w:r w:rsidRPr="0044455C">
        <w:rPr>
          <w:rFonts w:asciiTheme="majorEastAsia" w:eastAsiaTheme="majorEastAsia" w:hAnsiTheme="majorEastAsia" w:cs="方正小标宋简体"/>
          <w:b/>
          <w:bCs/>
          <w:color w:val="FF0000"/>
          <w:spacing w:val="-6"/>
          <w:kern w:val="44"/>
          <w:sz w:val="32"/>
          <w:szCs w:val="32"/>
        </w:rPr>
        <w:t>中共中央政治局召开会议 习近平主持</w:t>
      </w:r>
    </w:p>
    <w:p w:rsidR="00D07175" w:rsidRPr="009221D4" w:rsidRDefault="008D6409" w:rsidP="00A31160">
      <w:pPr>
        <w:spacing w:beforeLines="50" w:before="156"/>
        <w:jc w:val="center"/>
        <w:rPr>
          <w:rFonts w:asciiTheme="majorEastAsia" w:eastAsiaTheme="majorEastAsia" w:hAnsiTheme="majorEastAsia" w:cs="方正小标宋简体"/>
          <w:b/>
          <w:bCs/>
          <w:color w:val="000000" w:themeColor="text1"/>
          <w:spacing w:val="-6"/>
          <w:kern w:val="44"/>
          <w:szCs w:val="21"/>
        </w:rPr>
      </w:pPr>
      <w:r w:rsidRPr="009221D4">
        <w:rPr>
          <w:rFonts w:asciiTheme="majorEastAsia" w:eastAsiaTheme="majorEastAsia" w:hAnsiTheme="majorEastAsia" w:cs="方正小标宋简体"/>
          <w:b/>
          <w:bCs/>
          <w:color w:val="000000" w:themeColor="text1"/>
          <w:spacing w:val="-6"/>
          <w:kern w:val="44"/>
          <w:szCs w:val="21"/>
        </w:rPr>
        <w:t>来源：</w:t>
      </w:r>
      <w:r w:rsidR="00D07175" w:rsidRPr="009221D4">
        <w:rPr>
          <w:rFonts w:asciiTheme="majorEastAsia" w:eastAsiaTheme="majorEastAsia" w:hAnsiTheme="majorEastAsia" w:cs="方正小标宋简体"/>
          <w:b/>
          <w:bCs/>
          <w:color w:val="000000" w:themeColor="text1"/>
          <w:spacing w:val="-6"/>
          <w:kern w:val="44"/>
          <w:szCs w:val="21"/>
        </w:rPr>
        <w:t>“学习强国”学习平台</w:t>
      </w:r>
    </w:p>
    <w:p w:rsidR="00D07175" w:rsidRPr="009221D4" w:rsidRDefault="00D07175" w:rsidP="009221D4">
      <w:pPr>
        <w:jc w:val="center"/>
        <w:rPr>
          <w:rFonts w:asciiTheme="majorEastAsia" w:eastAsiaTheme="majorEastAsia" w:hAnsiTheme="majorEastAsia" w:cs="方正小标宋简体"/>
          <w:b/>
          <w:bCs/>
          <w:color w:val="000000" w:themeColor="text1"/>
          <w:spacing w:val="-6"/>
          <w:kern w:val="44"/>
          <w:szCs w:val="21"/>
        </w:rPr>
      </w:pPr>
      <w:r w:rsidRPr="009221D4">
        <w:rPr>
          <w:rFonts w:asciiTheme="majorEastAsia" w:eastAsiaTheme="majorEastAsia" w:hAnsiTheme="majorEastAsia" w:cs="方正小标宋简体"/>
          <w:b/>
          <w:bCs/>
          <w:color w:val="000000" w:themeColor="text1"/>
          <w:spacing w:val="-6"/>
          <w:kern w:val="44"/>
          <w:szCs w:val="21"/>
        </w:rPr>
        <w:t>2021-05-31</w:t>
      </w:r>
    </w:p>
    <w:p w:rsidR="00D07175" w:rsidRPr="009221D4" w:rsidRDefault="00D07175" w:rsidP="009221D4">
      <w:pPr>
        <w:pStyle w:val="textalign-center"/>
        <w:shd w:val="clear" w:color="auto" w:fill="FAFBFC"/>
        <w:spacing w:before="0" w:beforeAutospacing="0" w:after="0" w:afterAutospacing="0" w:line="520" w:lineRule="exact"/>
        <w:jc w:val="both"/>
        <w:rPr>
          <w:rFonts w:ascii="Helvetica" w:hAnsi="Helvetica"/>
          <w:color w:val="333333"/>
          <w:sz w:val="28"/>
          <w:szCs w:val="28"/>
        </w:rPr>
      </w:pPr>
      <w:r w:rsidRPr="009221D4">
        <w:rPr>
          <w:rStyle w:val="a6"/>
          <w:rFonts w:ascii="Helvetica" w:hAnsi="Helvetica"/>
          <w:color w:val="333333"/>
          <w:sz w:val="28"/>
          <w:szCs w:val="28"/>
        </w:rPr>
        <w:t>中共中央政治局召开会议</w:t>
      </w:r>
    </w:p>
    <w:p w:rsidR="00D07175" w:rsidRPr="009221D4" w:rsidRDefault="00D07175" w:rsidP="009221D4">
      <w:pPr>
        <w:pStyle w:val="textalign-center"/>
        <w:shd w:val="clear" w:color="auto" w:fill="FAFBFC"/>
        <w:spacing w:before="0" w:beforeAutospacing="0" w:after="0" w:afterAutospacing="0" w:line="520" w:lineRule="exact"/>
        <w:jc w:val="both"/>
        <w:rPr>
          <w:rFonts w:ascii="Helvetica" w:hAnsi="Helvetica"/>
          <w:color w:val="333333"/>
          <w:sz w:val="28"/>
          <w:szCs w:val="28"/>
        </w:rPr>
      </w:pPr>
      <w:r w:rsidRPr="009221D4">
        <w:rPr>
          <w:rStyle w:val="a6"/>
          <w:rFonts w:ascii="Helvetica" w:hAnsi="Helvetica"/>
          <w:color w:val="333333"/>
          <w:sz w:val="28"/>
          <w:szCs w:val="28"/>
        </w:rPr>
        <w:t>听取</w:t>
      </w:r>
      <w:r w:rsidRPr="009221D4">
        <w:rPr>
          <w:rStyle w:val="a6"/>
          <w:rFonts w:ascii="Helvetica" w:hAnsi="Helvetica"/>
          <w:color w:val="333333"/>
          <w:sz w:val="28"/>
          <w:szCs w:val="28"/>
        </w:rPr>
        <w:t>“</w:t>
      </w:r>
      <w:r w:rsidRPr="009221D4">
        <w:rPr>
          <w:rStyle w:val="a6"/>
          <w:rFonts w:ascii="Helvetica" w:hAnsi="Helvetica"/>
          <w:color w:val="333333"/>
          <w:sz w:val="28"/>
          <w:szCs w:val="28"/>
        </w:rPr>
        <w:t>十四五</w:t>
      </w:r>
      <w:r w:rsidRPr="009221D4">
        <w:rPr>
          <w:rStyle w:val="a6"/>
          <w:rFonts w:ascii="Helvetica" w:hAnsi="Helvetica"/>
          <w:color w:val="333333"/>
          <w:sz w:val="28"/>
          <w:szCs w:val="28"/>
        </w:rPr>
        <w:t>”</w:t>
      </w:r>
      <w:r w:rsidRPr="009221D4">
        <w:rPr>
          <w:rStyle w:val="a6"/>
          <w:rFonts w:ascii="Helvetica" w:hAnsi="Helvetica"/>
          <w:color w:val="333333"/>
          <w:sz w:val="28"/>
          <w:szCs w:val="28"/>
        </w:rPr>
        <w:t>时期积极应对人口老龄化重大政策举措汇报</w:t>
      </w:r>
    </w:p>
    <w:p w:rsidR="00D07175" w:rsidRPr="009221D4" w:rsidRDefault="00D07175" w:rsidP="009221D4">
      <w:pPr>
        <w:pStyle w:val="textalign-center"/>
        <w:shd w:val="clear" w:color="auto" w:fill="FAFBFC"/>
        <w:spacing w:before="0" w:beforeAutospacing="0" w:after="0" w:afterAutospacing="0" w:line="520" w:lineRule="exact"/>
        <w:jc w:val="both"/>
        <w:rPr>
          <w:rFonts w:ascii="Helvetica" w:hAnsi="Helvetica"/>
          <w:color w:val="333333"/>
          <w:sz w:val="28"/>
          <w:szCs w:val="28"/>
        </w:rPr>
      </w:pPr>
      <w:r w:rsidRPr="009221D4">
        <w:rPr>
          <w:rStyle w:val="a6"/>
          <w:rFonts w:ascii="Helvetica" w:hAnsi="Helvetica"/>
          <w:color w:val="333333"/>
          <w:sz w:val="28"/>
          <w:szCs w:val="28"/>
        </w:rPr>
        <w:t>审议《关于优化生育政策促进人口长期均衡发展的决定》</w:t>
      </w:r>
    </w:p>
    <w:p w:rsidR="00D07175" w:rsidRPr="009221D4" w:rsidRDefault="00D07175" w:rsidP="009221D4">
      <w:pPr>
        <w:pStyle w:val="textalign-center"/>
        <w:shd w:val="clear" w:color="auto" w:fill="FAFBFC"/>
        <w:spacing w:before="0" w:beforeAutospacing="0" w:after="0" w:afterAutospacing="0" w:line="520" w:lineRule="exact"/>
        <w:jc w:val="both"/>
        <w:rPr>
          <w:rFonts w:ascii="Helvetica" w:hAnsi="Helvetica"/>
          <w:color w:val="333333"/>
          <w:sz w:val="28"/>
          <w:szCs w:val="28"/>
        </w:rPr>
      </w:pPr>
      <w:r w:rsidRPr="009221D4">
        <w:rPr>
          <w:rStyle w:val="a6"/>
          <w:rFonts w:ascii="Helvetica" w:hAnsi="Helvetica"/>
          <w:color w:val="333333"/>
          <w:sz w:val="28"/>
          <w:szCs w:val="28"/>
        </w:rPr>
        <w:t>中共中央总书记习近平主持会议</w:t>
      </w:r>
    </w:p>
    <w:p w:rsidR="009221D4" w:rsidRPr="009221D4" w:rsidRDefault="009221D4" w:rsidP="009221D4">
      <w:pPr>
        <w:pStyle w:val="textalign-justify"/>
        <w:shd w:val="clear" w:color="auto" w:fill="FAFBFC"/>
        <w:spacing w:before="0" w:beforeAutospacing="0" w:after="0" w:afterAutospacing="0" w:line="520" w:lineRule="exact"/>
        <w:ind w:firstLineChars="200" w:firstLine="560"/>
        <w:jc w:val="both"/>
        <w:rPr>
          <w:rFonts w:ascii="Helvetica" w:hAnsi="Helvetica"/>
          <w:color w:val="333333"/>
          <w:sz w:val="28"/>
          <w:szCs w:val="28"/>
        </w:rPr>
      </w:pPr>
    </w:p>
    <w:p w:rsidR="00D07175" w:rsidRPr="009221D4" w:rsidRDefault="00D07175" w:rsidP="009221D4">
      <w:pPr>
        <w:pStyle w:val="textalign-justify"/>
        <w:shd w:val="clear" w:color="auto" w:fill="FAFBFC"/>
        <w:spacing w:before="0" w:beforeAutospacing="0" w:after="0" w:afterAutospacing="0" w:line="520" w:lineRule="exact"/>
        <w:ind w:firstLineChars="200" w:firstLine="560"/>
        <w:jc w:val="both"/>
        <w:rPr>
          <w:rFonts w:ascii="Helvetica" w:hAnsi="Helvetica"/>
          <w:color w:val="333333"/>
          <w:sz w:val="28"/>
          <w:szCs w:val="28"/>
        </w:rPr>
      </w:pPr>
      <w:r w:rsidRPr="009221D4">
        <w:rPr>
          <w:rFonts w:ascii="Helvetica" w:hAnsi="Helvetica"/>
          <w:color w:val="333333"/>
          <w:sz w:val="28"/>
          <w:szCs w:val="28"/>
        </w:rPr>
        <w:t>新华社北京</w:t>
      </w:r>
      <w:r w:rsidRPr="009221D4">
        <w:rPr>
          <w:rFonts w:ascii="Helvetica" w:hAnsi="Helvetica"/>
          <w:color w:val="333333"/>
          <w:sz w:val="28"/>
          <w:szCs w:val="28"/>
        </w:rPr>
        <w:t>5</w:t>
      </w:r>
      <w:r w:rsidRPr="009221D4">
        <w:rPr>
          <w:rFonts w:ascii="Helvetica" w:hAnsi="Helvetica"/>
          <w:color w:val="333333"/>
          <w:sz w:val="28"/>
          <w:szCs w:val="28"/>
        </w:rPr>
        <w:t>月</w:t>
      </w:r>
      <w:r w:rsidRPr="009221D4">
        <w:rPr>
          <w:rFonts w:ascii="Helvetica" w:hAnsi="Helvetica"/>
          <w:color w:val="333333"/>
          <w:sz w:val="28"/>
          <w:szCs w:val="28"/>
        </w:rPr>
        <w:t>31</w:t>
      </w:r>
      <w:r w:rsidRPr="009221D4">
        <w:rPr>
          <w:rFonts w:ascii="Helvetica" w:hAnsi="Helvetica"/>
          <w:color w:val="333333"/>
          <w:sz w:val="28"/>
          <w:szCs w:val="28"/>
        </w:rPr>
        <w:t>日电</w:t>
      </w:r>
      <w:r w:rsidRPr="009221D4">
        <w:rPr>
          <w:rFonts w:ascii="Helvetica" w:hAnsi="Helvetica"/>
          <w:color w:val="333333"/>
          <w:sz w:val="28"/>
          <w:szCs w:val="28"/>
        </w:rPr>
        <w:t xml:space="preserve"> </w:t>
      </w:r>
      <w:r w:rsidRPr="009221D4">
        <w:rPr>
          <w:rFonts w:ascii="Helvetica" w:hAnsi="Helvetica"/>
          <w:color w:val="333333"/>
          <w:sz w:val="28"/>
          <w:szCs w:val="28"/>
        </w:rPr>
        <w:t>中共中央政治局</w:t>
      </w:r>
      <w:r w:rsidRPr="009221D4">
        <w:rPr>
          <w:rFonts w:ascii="Helvetica" w:hAnsi="Helvetica"/>
          <w:color w:val="333333"/>
          <w:sz w:val="28"/>
          <w:szCs w:val="28"/>
        </w:rPr>
        <w:t>5</w:t>
      </w:r>
      <w:r w:rsidRPr="009221D4">
        <w:rPr>
          <w:rFonts w:ascii="Helvetica" w:hAnsi="Helvetica"/>
          <w:color w:val="333333"/>
          <w:sz w:val="28"/>
          <w:szCs w:val="28"/>
        </w:rPr>
        <w:t>月</w:t>
      </w:r>
      <w:r w:rsidRPr="009221D4">
        <w:rPr>
          <w:rFonts w:ascii="Helvetica" w:hAnsi="Helvetica"/>
          <w:color w:val="333333"/>
          <w:sz w:val="28"/>
          <w:szCs w:val="28"/>
        </w:rPr>
        <w:t>31</w:t>
      </w:r>
      <w:r w:rsidRPr="009221D4">
        <w:rPr>
          <w:rFonts w:ascii="Helvetica" w:hAnsi="Helvetica"/>
          <w:color w:val="333333"/>
          <w:sz w:val="28"/>
          <w:szCs w:val="28"/>
        </w:rPr>
        <w:t>日召开会议，听取</w:t>
      </w:r>
      <w:r w:rsidRPr="009221D4">
        <w:rPr>
          <w:rFonts w:ascii="Helvetica" w:hAnsi="Helvetica"/>
          <w:color w:val="333333"/>
          <w:sz w:val="28"/>
          <w:szCs w:val="28"/>
        </w:rPr>
        <w:t>“</w:t>
      </w:r>
      <w:r w:rsidRPr="009221D4">
        <w:rPr>
          <w:rFonts w:ascii="Helvetica" w:hAnsi="Helvetica"/>
          <w:color w:val="333333"/>
          <w:sz w:val="28"/>
          <w:szCs w:val="28"/>
        </w:rPr>
        <w:t>十四五</w:t>
      </w:r>
      <w:r w:rsidRPr="009221D4">
        <w:rPr>
          <w:rFonts w:ascii="Helvetica" w:hAnsi="Helvetica"/>
          <w:color w:val="333333"/>
          <w:sz w:val="28"/>
          <w:szCs w:val="28"/>
        </w:rPr>
        <w:t>”</w:t>
      </w:r>
      <w:r w:rsidRPr="009221D4">
        <w:rPr>
          <w:rFonts w:ascii="Helvetica" w:hAnsi="Helvetica"/>
          <w:color w:val="333333"/>
          <w:sz w:val="28"/>
          <w:szCs w:val="28"/>
        </w:rPr>
        <w:t>时期积极应对人口老龄化重大政策举措汇报，审议《关于优化生育政策促进人口长期均衡发展的决定》。中共中央总书记习近平主持会议。</w:t>
      </w:r>
    </w:p>
    <w:p w:rsidR="00D07175" w:rsidRPr="009221D4" w:rsidRDefault="00D07175" w:rsidP="009221D4">
      <w:pPr>
        <w:pStyle w:val="textalign-justify"/>
        <w:shd w:val="clear" w:color="auto" w:fill="FAFBFC"/>
        <w:spacing w:before="0" w:beforeAutospacing="0" w:after="0" w:afterAutospacing="0" w:line="520" w:lineRule="exact"/>
        <w:ind w:firstLineChars="200" w:firstLine="560"/>
        <w:jc w:val="both"/>
        <w:rPr>
          <w:rFonts w:ascii="Helvetica" w:hAnsi="Helvetica"/>
          <w:color w:val="333333"/>
          <w:sz w:val="28"/>
          <w:szCs w:val="28"/>
        </w:rPr>
      </w:pPr>
      <w:r w:rsidRPr="009221D4">
        <w:rPr>
          <w:rFonts w:ascii="Helvetica" w:hAnsi="Helvetica"/>
          <w:color w:val="333333"/>
          <w:sz w:val="28"/>
          <w:szCs w:val="28"/>
        </w:rPr>
        <w:t>会议指出，积极应对人口老龄化，事关国家发展和民生福祉，是实现经济高质量发展、维护国家安全和社会稳定的重要举措。党的十八大以来，各地区各部门认真贯彻落实党中央关于积极应对人口老龄化的决策部署，加快健全社会保障体系和养老服务体系，各项工作取得明显成效。</w:t>
      </w:r>
    </w:p>
    <w:p w:rsidR="00D07175" w:rsidRPr="009221D4" w:rsidRDefault="00D07175" w:rsidP="009221D4">
      <w:pPr>
        <w:pStyle w:val="textalign-justify"/>
        <w:shd w:val="clear" w:color="auto" w:fill="FAFBFC"/>
        <w:spacing w:before="0" w:beforeAutospacing="0" w:after="0" w:afterAutospacing="0" w:line="520" w:lineRule="exact"/>
        <w:ind w:firstLineChars="200" w:firstLine="560"/>
        <w:jc w:val="both"/>
        <w:rPr>
          <w:rFonts w:ascii="Helvetica" w:hAnsi="Helvetica"/>
          <w:color w:val="333333"/>
          <w:sz w:val="28"/>
          <w:szCs w:val="28"/>
        </w:rPr>
      </w:pPr>
      <w:r w:rsidRPr="009221D4">
        <w:rPr>
          <w:rFonts w:ascii="Helvetica" w:hAnsi="Helvetica"/>
          <w:color w:val="333333"/>
          <w:sz w:val="28"/>
          <w:szCs w:val="28"/>
        </w:rPr>
        <w:t>会议强调，要贯彻落实积极应对人口老龄化国家战略，加快建立健全相关政策体系和制度框架。要稳妥实施渐进式延迟法定退休年龄，积极推进职工基本养老保险全国统筹，完善多层次养老保障体系，探索建立长期护理保险制度框架，加快建设居家社区机构相协调、</w:t>
      </w:r>
      <w:proofErr w:type="gramStart"/>
      <w:r w:rsidRPr="009221D4">
        <w:rPr>
          <w:rFonts w:ascii="Helvetica" w:hAnsi="Helvetica"/>
          <w:color w:val="333333"/>
          <w:sz w:val="28"/>
          <w:szCs w:val="28"/>
        </w:rPr>
        <w:t>医养康养</w:t>
      </w:r>
      <w:proofErr w:type="gramEnd"/>
      <w:r w:rsidRPr="009221D4">
        <w:rPr>
          <w:rFonts w:ascii="Helvetica" w:hAnsi="Helvetica"/>
          <w:color w:val="333333"/>
          <w:sz w:val="28"/>
          <w:szCs w:val="28"/>
        </w:rPr>
        <w:t>相结合的养老服务体系和健康支撑体系，发展老龄产业，推动各领域各行业</w:t>
      </w:r>
      <w:proofErr w:type="gramStart"/>
      <w:r w:rsidRPr="009221D4">
        <w:rPr>
          <w:rFonts w:ascii="Helvetica" w:hAnsi="Helvetica"/>
          <w:color w:val="333333"/>
          <w:sz w:val="28"/>
          <w:szCs w:val="28"/>
        </w:rPr>
        <w:t>适</w:t>
      </w:r>
      <w:proofErr w:type="gramEnd"/>
      <w:r w:rsidRPr="009221D4">
        <w:rPr>
          <w:rFonts w:ascii="Helvetica" w:hAnsi="Helvetica"/>
          <w:color w:val="333333"/>
          <w:sz w:val="28"/>
          <w:szCs w:val="28"/>
        </w:rPr>
        <w:t>老化转型升级，大力弘扬中华民族孝亲敬老传统美德，切实维护老年人合法权益。各级党委和政府要健全完善老龄工作体系，加大财政投入力度，完善老龄事业发展财政投入政策和多渠道筹资机制，为积极应对人口老龄化提供必要保障。</w:t>
      </w:r>
    </w:p>
    <w:p w:rsidR="00D07175" w:rsidRPr="009221D4" w:rsidRDefault="00D07175" w:rsidP="009221D4">
      <w:pPr>
        <w:pStyle w:val="textalign-justify"/>
        <w:shd w:val="clear" w:color="auto" w:fill="FAFBFC"/>
        <w:spacing w:before="0" w:beforeAutospacing="0" w:after="0" w:afterAutospacing="0" w:line="520" w:lineRule="exact"/>
        <w:ind w:firstLineChars="200" w:firstLine="560"/>
        <w:jc w:val="both"/>
        <w:rPr>
          <w:rFonts w:ascii="Helvetica" w:hAnsi="Helvetica"/>
          <w:color w:val="333333"/>
          <w:sz w:val="28"/>
          <w:szCs w:val="28"/>
        </w:rPr>
      </w:pPr>
      <w:r w:rsidRPr="009221D4">
        <w:rPr>
          <w:rFonts w:ascii="Helvetica" w:hAnsi="Helvetica"/>
          <w:color w:val="333333"/>
          <w:sz w:val="28"/>
          <w:szCs w:val="28"/>
        </w:rPr>
        <w:t>会议指出，党的十八大以来，党中央根据我国人口发展变化形势，先后</w:t>
      </w:r>
      <w:proofErr w:type="gramStart"/>
      <w:r w:rsidRPr="009221D4">
        <w:rPr>
          <w:rFonts w:ascii="Helvetica" w:hAnsi="Helvetica"/>
          <w:color w:val="333333"/>
          <w:sz w:val="28"/>
          <w:szCs w:val="28"/>
        </w:rPr>
        <w:t>作出</w:t>
      </w:r>
      <w:proofErr w:type="gramEnd"/>
      <w:r w:rsidRPr="009221D4">
        <w:rPr>
          <w:rFonts w:ascii="Helvetica" w:hAnsi="Helvetica"/>
          <w:color w:val="333333"/>
          <w:sz w:val="28"/>
          <w:szCs w:val="28"/>
        </w:rPr>
        <w:t>实施单独两孩、全面两孩政策等重大决策部署，取得积极成效。同时，我国人口总量庞大，近年来人口老龄化程度加深。进一步优化生育政</w:t>
      </w:r>
      <w:r w:rsidRPr="009221D4">
        <w:rPr>
          <w:rFonts w:ascii="Helvetica" w:hAnsi="Helvetica"/>
          <w:color w:val="333333"/>
          <w:sz w:val="28"/>
          <w:szCs w:val="28"/>
        </w:rPr>
        <w:lastRenderedPageBreak/>
        <w:t>策，实施一对夫妻可以生育三个子女政策及配套支持措施，有利于改善我国人口结构、落实积极应对人口老龄化国家战略、保持我国人力资源禀赋优势。</w:t>
      </w:r>
    </w:p>
    <w:p w:rsidR="00D07175" w:rsidRPr="009221D4" w:rsidRDefault="00D07175" w:rsidP="009221D4">
      <w:pPr>
        <w:pStyle w:val="textalign-justify"/>
        <w:shd w:val="clear" w:color="auto" w:fill="FAFBFC"/>
        <w:spacing w:before="0" w:beforeAutospacing="0" w:after="0" w:afterAutospacing="0" w:line="520" w:lineRule="exact"/>
        <w:ind w:firstLineChars="200" w:firstLine="560"/>
        <w:jc w:val="both"/>
        <w:rPr>
          <w:rFonts w:ascii="Helvetica" w:hAnsi="Helvetica"/>
          <w:color w:val="333333"/>
          <w:sz w:val="28"/>
          <w:szCs w:val="28"/>
        </w:rPr>
      </w:pPr>
      <w:r w:rsidRPr="009221D4">
        <w:rPr>
          <w:rFonts w:ascii="Helvetica" w:hAnsi="Helvetica"/>
          <w:color w:val="333333"/>
          <w:sz w:val="28"/>
          <w:szCs w:val="28"/>
        </w:rPr>
        <w:t>会议强调，各级党委和政府要加强统筹规划、政策协调和工作落实，依法组织</w:t>
      </w:r>
      <w:proofErr w:type="gramStart"/>
      <w:r w:rsidRPr="009221D4">
        <w:rPr>
          <w:rFonts w:ascii="Helvetica" w:hAnsi="Helvetica"/>
          <w:color w:val="333333"/>
          <w:sz w:val="28"/>
          <w:szCs w:val="28"/>
        </w:rPr>
        <w:t>实施三孩生育</w:t>
      </w:r>
      <w:proofErr w:type="gramEnd"/>
      <w:r w:rsidRPr="009221D4">
        <w:rPr>
          <w:rFonts w:ascii="Helvetica" w:hAnsi="Helvetica"/>
          <w:color w:val="333333"/>
          <w:sz w:val="28"/>
          <w:szCs w:val="28"/>
        </w:rPr>
        <w:t>政策，促进生育政策和相关经济社会政策配套衔接，健全重大经济社会政策人口影响评估机制。要将婚嫁、生育、养育、教育一体考虑，加强适婚青年婚恋观、家庭观教育引导，对婚嫁陋习、天价彩礼等不良社会风气进行治理，提高优生优育服务水平，发展普</w:t>
      </w:r>
      <w:proofErr w:type="gramStart"/>
      <w:r w:rsidRPr="009221D4">
        <w:rPr>
          <w:rFonts w:ascii="Helvetica" w:hAnsi="Helvetica"/>
          <w:color w:val="333333"/>
          <w:sz w:val="28"/>
          <w:szCs w:val="28"/>
        </w:rPr>
        <w:t>惠托育服务</w:t>
      </w:r>
      <w:proofErr w:type="gramEnd"/>
      <w:r w:rsidRPr="009221D4">
        <w:rPr>
          <w:rFonts w:ascii="Helvetica" w:hAnsi="Helvetica"/>
          <w:color w:val="333333"/>
          <w:sz w:val="28"/>
          <w:szCs w:val="28"/>
        </w:rPr>
        <w:t>体系，推进教育公平与优质教育资源供给，降低家庭教育开支。要完善生育休假与生育保险制度，加强税收、住房等支持政策，保障女性就业合法权益。对全面两孩政策调整前的独生子女家庭和农村计划生育双女家庭，要继续实行现行各项奖励扶助制度和优惠政策。要建立健全计划生育特殊家庭全方位</w:t>
      </w:r>
      <w:proofErr w:type="gramStart"/>
      <w:r w:rsidRPr="009221D4">
        <w:rPr>
          <w:rFonts w:ascii="Helvetica" w:hAnsi="Helvetica"/>
          <w:color w:val="333333"/>
          <w:sz w:val="28"/>
          <w:szCs w:val="28"/>
        </w:rPr>
        <w:t>帮扶保障</w:t>
      </w:r>
      <w:proofErr w:type="gramEnd"/>
      <w:r w:rsidRPr="009221D4">
        <w:rPr>
          <w:rFonts w:ascii="Helvetica" w:hAnsi="Helvetica"/>
          <w:color w:val="333333"/>
          <w:sz w:val="28"/>
          <w:szCs w:val="28"/>
        </w:rPr>
        <w:t>制度，完善政府主导、社会组织参与的扶助关怀工作机制，维护好计划生育家庭合法权益。要深化国家人口中长期发展战略和区域人口发展规划研究，促进人口长期均衡发展。</w:t>
      </w:r>
    </w:p>
    <w:p w:rsidR="00D07175" w:rsidRDefault="00D07175" w:rsidP="009221D4">
      <w:pPr>
        <w:pStyle w:val="textalign-justify"/>
        <w:shd w:val="clear" w:color="auto" w:fill="FAFBFC"/>
        <w:spacing w:before="0" w:beforeAutospacing="0" w:after="0" w:afterAutospacing="0" w:line="520" w:lineRule="exact"/>
        <w:ind w:firstLineChars="200" w:firstLine="560"/>
        <w:jc w:val="both"/>
        <w:rPr>
          <w:rFonts w:ascii="Helvetica" w:hAnsi="Helvetica"/>
          <w:color w:val="333333"/>
          <w:sz w:val="27"/>
          <w:szCs w:val="27"/>
        </w:rPr>
      </w:pPr>
      <w:r w:rsidRPr="009221D4">
        <w:rPr>
          <w:rFonts w:ascii="Helvetica" w:hAnsi="Helvetica"/>
          <w:color w:val="333333"/>
          <w:sz w:val="28"/>
          <w:szCs w:val="28"/>
        </w:rPr>
        <w:t>会议还研究了其他事项。</w:t>
      </w:r>
    </w:p>
    <w:p w:rsidR="00D07175" w:rsidRDefault="00D07175" w:rsidP="00D07175">
      <w:pPr>
        <w:pStyle w:val="textalign-justify"/>
        <w:shd w:val="clear" w:color="auto" w:fill="FAFBFC"/>
        <w:spacing w:before="0" w:beforeAutospacing="0" w:after="0" w:afterAutospacing="0" w:line="520" w:lineRule="exact"/>
        <w:ind w:firstLineChars="200" w:firstLine="540"/>
        <w:jc w:val="both"/>
        <w:rPr>
          <w:rFonts w:ascii="Helvetica" w:hAnsi="Helvetica"/>
          <w:color w:val="333333"/>
          <w:sz w:val="27"/>
          <w:szCs w:val="27"/>
        </w:rPr>
      </w:pPr>
    </w:p>
    <w:p w:rsidR="00D07175" w:rsidRDefault="00D07175" w:rsidP="00D07175">
      <w:pPr>
        <w:pStyle w:val="textalign-justify"/>
        <w:shd w:val="clear" w:color="auto" w:fill="FAFBFC"/>
        <w:spacing w:before="0" w:beforeAutospacing="0" w:after="0" w:afterAutospacing="0" w:line="520" w:lineRule="exact"/>
        <w:ind w:firstLineChars="200" w:firstLine="540"/>
        <w:jc w:val="both"/>
        <w:rPr>
          <w:rFonts w:ascii="Helvetica" w:hAnsi="Helvetica"/>
          <w:color w:val="333333"/>
          <w:sz w:val="27"/>
          <w:szCs w:val="27"/>
        </w:rPr>
      </w:pPr>
    </w:p>
    <w:p w:rsidR="00D07175" w:rsidRDefault="00D07175" w:rsidP="00D07175">
      <w:pPr>
        <w:pStyle w:val="textalign-justify"/>
        <w:shd w:val="clear" w:color="auto" w:fill="FAFBFC"/>
        <w:spacing w:before="0" w:beforeAutospacing="0" w:after="0" w:afterAutospacing="0" w:line="520" w:lineRule="exact"/>
        <w:ind w:firstLineChars="200" w:firstLine="540"/>
        <w:jc w:val="both"/>
        <w:rPr>
          <w:rFonts w:ascii="Helvetica" w:hAnsi="Helvetica"/>
          <w:color w:val="333333"/>
          <w:sz w:val="27"/>
          <w:szCs w:val="27"/>
        </w:rPr>
      </w:pPr>
    </w:p>
    <w:p w:rsidR="00D07175" w:rsidRDefault="00D07175" w:rsidP="00D07175">
      <w:pPr>
        <w:pStyle w:val="textalign-justify"/>
        <w:shd w:val="clear" w:color="auto" w:fill="FAFBFC"/>
        <w:spacing w:before="0" w:beforeAutospacing="0" w:after="0" w:afterAutospacing="0" w:line="520" w:lineRule="exact"/>
        <w:ind w:firstLineChars="200" w:firstLine="540"/>
        <w:jc w:val="both"/>
        <w:rPr>
          <w:rFonts w:ascii="Helvetica" w:hAnsi="Helvetica"/>
          <w:color w:val="333333"/>
          <w:sz w:val="27"/>
          <w:szCs w:val="27"/>
        </w:rPr>
      </w:pPr>
    </w:p>
    <w:p w:rsidR="00D07175" w:rsidRDefault="00D07175" w:rsidP="00D07175">
      <w:pPr>
        <w:pStyle w:val="textalign-justify"/>
        <w:shd w:val="clear" w:color="auto" w:fill="FAFBFC"/>
        <w:spacing w:before="0" w:beforeAutospacing="0" w:after="0" w:afterAutospacing="0" w:line="520" w:lineRule="exact"/>
        <w:ind w:firstLineChars="200" w:firstLine="540"/>
        <w:jc w:val="both"/>
        <w:rPr>
          <w:rFonts w:ascii="Helvetica" w:hAnsi="Helvetica"/>
          <w:color w:val="333333"/>
          <w:sz w:val="27"/>
          <w:szCs w:val="27"/>
        </w:rPr>
      </w:pPr>
    </w:p>
    <w:p w:rsidR="00D07175" w:rsidRDefault="00D07175" w:rsidP="00D07175">
      <w:pPr>
        <w:pStyle w:val="textalign-justify"/>
        <w:shd w:val="clear" w:color="auto" w:fill="FAFBFC"/>
        <w:spacing w:before="0" w:beforeAutospacing="0" w:after="0" w:afterAutospacing="0" w:line="520" w:lineRule="exact"/>
        <w:ind w:firstLineChars="200" w:firstLine="540"/>
        <w:jc w:val="both"/>
        <w:rPr>
          <w:rFonts w:ascii="Helvetica" w:hAnsi="Helvetica"/>
          <w:color w:val="333333"/>
          <w:sz w:val="27"/>
          <w:szCs w:val="27"/>
        </w:rPr>
      </w:pPr>
    </w:p>
    <w:p w:rsidR="00D07175" w:rsidRDefault="00D07175" w:rsidP="00D07175">
      <w:pPr>
        <w:pStyle w:val="textalign-justify"/>
        <w:shd w:val="clear" w:color="auto" w:fill="FAFBFC"/>
        <w:spacing w:before="0" w:beforeAutospacing="0" w:after="0" w:afterAutospacing="0" w:line="520" w:lineRule="exact"/>
        <w:ind w:firstLineChars="200" w:firstLine="540"/>
        <w:jc w:val="both"/>
        <w:rPr>
          <w:rFonts w:ascii="Helvetica" w:hAnsi="Helvetica"/>
          <w:color w:val="333333"/>
          <w:sz w:val="27"/>
          <w:szCs w:val="27"/>
        </w:rPr>
      </w:pPr>
    </w:p>
    <w:p w:rsidR="00D07175" w:rsidRDefault="00D07175" w:rsidP="00D07175">
      <w:pPr>
        <w:pStyle w:val="textalign-justify"/>
        <w:shd w:val="clear" w:color="auto" w:fill="FAFBFC"/>
        <w:spacing w:before="0" w:beforeAutospacing="0" w:after="0" w:afterAutospacing="0" w:line="520" w:lineRule="exact"/>
        <w:ind w:firstLineChars="200" w:firstLine="540"/>
        <w:jc w:val="both"/>
        <w:rPr>
          <w:rFonts w:ascii="Helvetica" w:hAnsi="Helvetica"/>
          <w:color w:val="333333"/>
          <w:sz w:val="27"/>
          <w:szCs w:val="27"/>
        </w:rPr>
      </w:pPr>
    </w:p>
    <w:p w:rsidR="00D07175" w:rsidRDefault="00D07175" w:rsidP="00D07175">
      <w:pPr>
        <w:pStyle w:val="textalign-justify"/>
        <w:shd w:val="clear" w:color="auto" w:fill="FAFBFC"/>
        <w:spacing w:before="0" w:beforeAutospacing="0" w:after="0" w:afterAutospacing="0" w:line="520" w:lineRule="exact"/>
        <w:ind w:firstLineChars="200" w:firstLine="540"/>
        <w:jc w:val="both"/>
        <w:rPr>
          <w:rFonts w:ascii="Helvetica" w:hAnsi="Helvetica"/>
          <w:color w:val="333333"/>
          <w:sz w:val="27"/>
          <w:szCs w:val="27"/>
        </w:rPr>
      </w:pPr>
    </w:p>
    <w:p w:rsidR="00D07175" w:rsidRDefault="00D07175" w:rsidP="009221D4">
      <w:pPr>
        <w:outlineLvl w:val="0"/>
        <w:rPr>
          <w:rFonts w:asciiTheme="majorEastAsia" w:eastAsiaTheme="majorEastAsia" w:hAnsiTheme="majorEastAsia" w:cs="方正小标宋简体"/>
          <w:bCs/>
          <w:color w:val="FF0000"/>
          <w:spacing w:val="-6"/>
          <w:sz w:val="32"/>
          <w:szCs w:val="32"/>
        </w:rPr>
      </w:pPr>
    </w:p>
    <w:p w:rsidR="00D748B7" w:rsidRPr="009221D4" w:rsidRDefault="00D07175" w:rsidP="009221D4">
      <w:pPr>
        <w:spacing w:line="560" w:lineRule="exact"/>
        <w:jc w:val="center"/>
        <w:outlineLvl w:val="0"/>
        <w:rPr>
          <w:rFonts w:ascii="Helvetica" w:eastAsia="宋体" w:hAnsi="Helvetica" w:cs="宋体"/>
          <w:b/>
          <w:color w:val="333333"/>
          <w:kern w:val="36"/>
          <w:sz w:val="48"/>
          <w:szCs w:val="48"/>
        </w:rPr>
      </w:pPr>
      <w:r w:rsidRPr="0044455C">
        <w:rPr>
          <w:rFonts w:asciiTheme="majorEastAsia" w:eastAsiaTheme="majorEastAsia" w:hAnsiTheme="majorEastAsia" w:cs="方正小标宋简体"/>
          <w:b/>
          <w:bCs/>
          <w:color w:val="FF0000"/>
          <w:spacing w:val="-6"/>
          <w:sz w:val="32"/>
          <w:szCs w:val="32"/>
        </w:rPr>
        <w:lastRenderedPageBreak/>
        <w:t>中共中央政治局召开会议 审议《关于新时代推动中部地区高质量发展的指导意见》 中共中央总书记习近平主持会议</w:t>
      </w:r>
    </w:p>
    <w:p w:rsidR="00D07175" w:rsidRDefault="00AA6472" w:rsidP="00A31160">
      <w:pPr>
        <w:spacing w:beforeLines="50" w:before="156"/>
        <w:jc w:val="center"/>
        <w:rPr>
          <w:rFonts w:asciiTheme="majorEastAsia" w:eastAsiaTheme="majorEastAsia" w:hAnsiTheme="majorEastAsia" w:cs="方正小标宋简体"/>
          <w:b/>
          <w:bCs/>
          <w:color w:val="000000" w:themeColor="text1"/>
          <w:spacing w:val="-6"/>
          <w:kern w:val="44"/>
          <w:szCs w:val="21"/>
        </w:rPr>
      </w:pPr>
      <w:r w:rsidRPr="00D07175">
        <w:rPr>
          <w:rFonts w:asciiTheme="majorEastAsia" w:eastAsiaTheme="majorEastAsia" w:hAnsiTheme="majorEastAsia" w:cs="方正小标宋简体"/>
          <w:b/>
          <w:bCs/>
          <w:color w:val="000000" w:themeColor="text1"/>
          <w:spacing w:val="-6"/>
          <w:kern w:val="44"/>
          <w:szCs w:val="21"/>
        </w:rPr>
        <w:t>来源：</w:t>
      </w:r>
      <w:r w:rsidR="00D07175" w:rsidRPr="00D07175">
        <w:rPr>
          <w:rFonts w:asciiTheme="majorEastAsia" w:eastAsiaTheme="majorEastAsia" w:hAnsiTheme="majorEastAsia" w:cs="方正小标宋简体"/>
          <w:b/>
          <w:bCs/>
          <w:color w:val="000000" w:themeColor="text1"/>
          <w:spacing w:val="-6"/>
          <w:kern w:val="44"/>
          <w:szCs w:val="21"/>
        </w:rPr>
        <w:t>“学习强国”学习平台</w:t>
      </w:r>
    </w:p>
    <w:p w:rsidR="007D40AF" w:rsidRPr="009221D4" w:rsidRDefault="00D07175" w:rsidP="009221D4">
      <w:pPr>
        <w:jc w:val="center"/>
        <w:rPr>
          <w:rFonts w:asciiTheme="majorEastAsia" w:eastAsiaTheme="majorEastAsia" w:hAnsiTheme="majorEastAsia" w:cs="方正小标宋简体"/>
          <w:b/>
          <w:bCs/>
          <w:color w:val="000000" w:themeColor="text1"/>
          <w:spacing w:val="-6"/>
          <w:kern w:val="44"/>
          <w:szCs w:val="21"/>
        </w:rPr>
      </w:pPr>
      <w:r w:rsidRPr="00D07175">
        <w:rPr>
          <w:rFonts w:asciiTheme="majorEastAsia" w:eastAsiaTheme="majorEastAsia" w:hAnsiTheme="majorEastAsia" w:cs="方正小标宋简体"/>
          <w:b/>
          <w:bCs/>
          <w:color w:val="000000" w:themeColor="text1"/>
          <w:spacing w:val="-6"/>
          <w:kern w:val="44"/>
          <w:szCs w:val="21"/>
        </w:rPr>
        <w:t>2021-03-30</w:t>
      </w:r>
    </w:p>
    <w:p w:rsidR="00D07175" w:rsidRPr="000D0892" w:rsidRDefault="00D07175" w:rsidP="000D0892">
      <w:pPr>
        <w:spacing w:line="520" w:lineRule="exact"/>
        <w:ind w:firstLineChars="200" w:firstLine="560"/>
        <w:rPr>
          <w:rFonts w:asciiTheme="minorEastAsia" w:hAnsiTheme="minorEastAsia" w:cs="宋体"/>
          <w:color w:val="333333"/>
          <w:kern w:val="0"/>
          <w:sz w:val="28"/>
          <w:szCs w:val="28"/>
        </w:rPr>
      </w:pPr>
      <w:r w:rsidRPr="000D0892">
        <w:rPr>
          <w:rFonts w:asciiTheme="minorEastAsia" w:hAnsiTheme="minorEastAsia" w:cs="宋体"/>
          <w:color w:val="333333"/>
          <w:kern w:val="0"/>
          <w:sz w:val="28"/>
          <w:szCs w:val="28"/>
        </w:rPr>
        <w:t>新华社北京3月30日电 中共中央政治局3月30日召开会议，审议《关于新时代推动中部地区高质量发展的指导意见》。中共中央总书记习近平主持会议。</w:t>
      </w:r>
    </w:p>
    <w:p w:rsidR="00D07175" w:rsidRPr="000D0892" w:rsidRDefault="00D07175" w:rsidP="000D0892">
      <w:pPr>
        <w:spacing w:line="520" w:lineRule="exact"/>
        <w:ind w:firstLineChars="200" w:firstLine="560"/>
        <w:rPr>
          <w:rFonts w:asciiTheme="minorEastAsia" w:hAnsiTheme="minorEastAsia" w:cs="宋体"/>
          <w:color w:val="333333"/>
          <w:kern w:val="0"/>
          <w:sz w:val="28"/>
          <w:szCs w:val="28"/>
        </w:rPr>
      </w:pPr>
      <w:r w:rsidRPr="000D0892">
        <w:rPr>
          <w:rFonts w:asciiTheme="minorEastAsia" w:hAnsiTheme="minorEastAsia" w:cs="宋体"/>
          <w:color w:val="333333"/>
          <w:kern w:val="0"/>
          <w:sz w:val="28"/>
          <w:szCs w:val="28"/>
        </w:rPr>
        <w:t>会议指出，党的十八大以来，在以习近平同志为核心的党中央坚强领导下，中部地区经济社会发展取得重大成就，粮食生产基地、能源原材料基地、装备制造及高技术产业基地和综合交通运输枢纽地位更加巩固。</w:t>
      </w:r>
    </w:p>
    <w:p w:rsidR="00D07175" w:rsidRPr="000D0892" w:rsidRDefault="00D07175" w:rsidP="000D0892">
      <w:pPr>
        <w:spacing w:line="520" w:lineRule="exact"/>
        <w:ind w:firstLineChars="200" w:firstLine="560"/>
        <w:rPr>
          <w:rFonts w:asciiTheme="minorEastAsia" w:hAnsiTheme="minorEastAsia" w:cs="宋体"/>
          <w:color w:val="333333"/>
          <w:kern w:val="0"/>
          <w:sz w:val="28"/>
          <w:szCs w:val="28"/>
        </w:rPr>
      </w:pPr>
      <w:r w:rsidRPr="000D0892">
        <w:rPr>
          <w:rFonts w:asciiTheme="minorEastAsia" w:hAnsiTheme="minorEastAsia" w:cs="宋体"/>
          <w:color w:val="333333"/>
          <w:kern w:val="0"/>
          <w:sz w:val="28"/>
          <w:szCs w:val="28"/>
        </w:rPr>
        <w:t>会议强调，中部地区承东启西、连南接北，资源丰富，交通发达，产业基础较好，文化底蕴深厚，发展潜力很大，推动中部地区高质量发展具有全局性意义。进入新发展阶段，中部地区发展要以习近平新时代中国特色社会主义思想为指导，全面贯彻党的十九大和十九届二中、三中、四中、五中全会精神，坚定不移贯彻新发展理念，坚持稳中求进工作总基调，坚持统筹发展和安全，以推动高质量发展为主题，以深化供给侧结构性改革为主线，以改革创新为根本动力，以满足人民日益增长的美好生活需要为根本目的，加快构建以国内大循环为主体、国内国际双循环相互促进的新发展格局，着力构建以先进制造业为支撑的现代产业体系，着力建设绿色发展的美丽中部，着力推动内陆高水平开放，着力改革完善体制机制，着力增强城乡区域发展协调性，着力提升基本公共服务保障水平，推动中部地区加快崛起，在全面建设社会主义现代化国家新征程中</w:t>
      </w:r>
      <w:proofErr w:type="gramStart"/>
      <w:r w:rsidRPr="000D0892">
        <w:rPr>
          <w:rFonts w:asciiTheme="minorEastAsia" w:hAnsiTheme="minorEastAsia" w:cs="宋体"/>
          <w:color w:val="333333"/>
          <w:kern w:val="0"/>
          <w:sz w:val="28"/>
          <w:szCs w:val="28"/>
        </w:rPr>
        <w:t>作出</w:t>
      </w:r>
      <w:proofErr w:type="gramEnd"/>
      <w:r w:rsidRPr="000D0892">
        <w:rPr>
          <w:rFonts w:asciiTheme="minorEastAsia" w:hAnsiTheme="minorEastAsia" w:cs="宋体"/>
          <w:color w:val="333333"/>
          <w:kern w:val="0"/>
          <w:sz w:val="28"/>
          <w:szCs w:val="28"/>
        </w:rPr>
        <w:t>更大贡献。</w:t>
      </w:r>
    </w:p>
    <w:p w:rsidR="00D07175" w:rsidRPr="000D0892" w:rsidRDefault="00D07175" w:rsidP="000D0892">
      <w:pPr>
        <w:spacing w:line="520" w:lineRule="exact"/>
        <w:ind w:firstLineChars="200" w:firstLine="560"/>
        <w:rPr>
          <w:rFonts w:asciiTheme="minorEastAsia" w:hAnsiTheme="minorEastAsia" w:cs="宋体"/>
          <w:color w:val="333333"/>
          <w:kern w:val="0"/>
          <w:sz w:val="28"/>
          <w:szCs w:val="28"/>
        </w:rPr>
      </w:pPr>
      <w:r w:rsidRPr="000D0892">
        <w:rPr>
          <w:rFonts w:asciiTheme="minorEastAsia" w:hAnsiTheme="minorEastAsia" w:cs="宋体"/>
          <w:color w:val="333333"/>
          <w:kern w:val="0"/>
          <w:sz w:val="28"/>
          <w:szCs w:val="28"/>
        </w:rPr>
        <w:t>会议指出，中部地区作为全国大市场的重要组成部分和空间枢纽，要找准定位，发挥优势，加快建设现代化基础设施体系和现代流通体系，促进长江中游城市群和中原城市群发展，全面推进乡村振兴，积极服务和融入新发展格局。要把创新作为引领发展的第一动力，以科技创新引领产业发展，形成内陆高水平开放新体制。要坚持走绿色低碳发展新路，加强能</w:t>
      </w:r>
      <w:r w:rsidRPr="000D0892">
        <w:rPr>
          <w:rFonts w:asciiTheme="minorEastAsia" w:hAnsiTheme="minorEastAsia" w:cs="宋体"/>
          <w:color w:val="333333"/>
          <w:kern w:val="0"/>
          <w:sz w:val="28"/>
          <w:szCs w:val="28"/>
        </w:rPr>
        <w:lastRenderedPageBreak/>
        <w:t>源资源的节约集约利用，加强生态建设和治理，实现中部绿色崛起。</w:t>
      </w:r>
    </w:p>
    <w:p w:rsidR="00D07175" w:rsidRPr="000D0892" w:rsidRDefault="00D07175" w:rsidP="000D0892">
      <w:pPr>
        <w:spacing w:line="520" w:lineRule="exact"/>
        <w:ind w:firstLineChars="200" w:firstLine="560"/>
        <w:rPr>
          <w:rFonts w:asciiTheme="minorEastAsia" w:hAnsiTheme="minorEastAsia" w:cs="宋体"/>
          <w:color w:val="333333"/>
          <w:kern w:val="0"/>
          <w:sz w:val="28"/>
          <w:szCs w:val="28"/>
        </w:rPr>
      </w:pPr>
      <w:r w:rsidRPr="000D0892">
        <w:rPr>
          <w:rFonts w:asciiTheme="minorEastAsia" w:hAnsiTheme="minorEastAsia" w:cs="宋体"/>
          <w:color w:val="333333"/>
          <w:kern w:val="0"/>
          <w:sz w:val="28"/>
          <w:szCs w:val="28"/>
        </w:rPr>
        <w:t>会议还研究了其他事项。</w:t>
      </w: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spacing w:line="520" w:lineRule="exact"/>
        <w:ind w:firstLineChars="200" w:firstLine="540"/>
        <w:rPr>
          <w:rFonts w:ascii="Helvetica" w:eastAsia="宋体" w:hAnsi="Helvetica" w:cs="宋体"/>
          <w:color w:val="333333"/>
          <w:kern w:val="0"/>
          <w:sz w:val="27"/>
          <w:szCs w:val="27"/>
        </w:rPr>
      </w:pPr>
    </w:p>
    <w:p w:rsidR="009221D4" w:rsidRDefault="009221D4" w:rsidP="00D07175">
      <w:pPr>
        <w:spacing w:line="520" w:lineRule="exact"/>
        <w:ind w:firstLineChars="200" w:firstLine="540"/>
        <w:rPr>
          <w:rFonts w:ascii="Helvetica" w:eastAsia="宋体" w:hAnsi="Helvetica" w:cs="宋体"/>
          <w:color w:val="333333"/>
          <w:kern w:val="0"/>
          <w:sz w:val="27"/>
          <w:szCs w:val="27"/>
        </w:rPr>
      </w:pPr>
    </w:p>
    <w:p w:rsidR="00D07175" w:rsidRDefault="00D07175" w:rsidP="00D07175">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r w:rsidRPr="007660F4">
        <w:rPr>
          <w:rFonts w:asciiTheme="majorEastAsia" w:eastAsiaTheme="majorEastAsia" w:hAnsiTheme="majorEastAsia" w:cs="方正小标宋简体"/>
          <w:bCs/>
          <w:color w:val="FF0000"/>
          <w:spacing w:val="-6"/>
          <w:sz w:val="32"/>
          <w:szCs w:val="32"/>
        </w:rPr>
        <w:lastRenderedPageBreak/>
        <w:t>习近平：深入推进青藏高原生态保护和高质量发展</w:t>
      </w:r>
    </w:p>
    <w:p w:rsidR="00D07175" w:rsidRDefault="00D07175" w:rsidP="00A31160">
      <w:pPr>
        <w:spacing w:beforeLines="50" w:before="156"/>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来源：“学习强国”学习平台</w:t>
      </w:r>
    </w:p>
    <w:p w:rsidR="00D07175" w:rsidRPr="0044455C" w:rsidRDefault="00D07175" w:rsidP="00D07175">
      <w:pPr>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2021-0</w:t>
      </w:r>
      <w:r>
        <w:rPr>
          <w:rFonts w:asciiTheme="majorEastAsia" w:eastAsiaTheme="majorEastAsia" w:hAnsiTheme="majorEastAsia" w:cs="方正小标宋简体" w:hint="eastAsia"/>
          <w:b/>
          <w:bCs/>
          <w:color w:val="000000" w:themeColor="text1"/>
          <w:spacing w:val="-6"/>
          <w:kern w:val="44"/>
          <w:szCs w:val="21"/>
        </w:rPr>
        <w:t>6</w:t>
      </w:r>
      <w:r>
        <w:rPr>
          <w:rFonts w:asciiTheme="majorEastAsia" w:eastAsiaTheme="majorEastAsia" w:hAnsiTheme="majorEastAsia" w:cs="方正小标宋简体"/>
          <w:b/>
          <w:bCs/>
          <w:color w:val="000000" w:themeColor="text1"/>
          <w:spacing w:val="-6"/>
          <w:kern w:val="44"/>
          <w:szCs w:val="21"/>
        </w:rPr>
        <w:t>-0</w:t>
      </w:r>
      <w:r>
        <w:rPr>
          <w:rFonts w:asciiTheme="majorEastAsia" w:eastAsiaTheme="majorEastAsia" w:hAnsiTheme="majorEastAsia" w:cs="方正小标宋简体" w:hint="eastAsia"/>
          <w:b/>
          <w:bCs/>
          <w:color w:val="000000" w:themeColor="text1"/>
          <w:spacing w:val="-6"/>
          <w:kern w:val="44"/>
          <w:szCs w:val="21"/>
        </w:rPr>
        <w:t>9</w:t>
      </w:r>
    </w:p>
    <w:p w:rsidR="00D07175" w:rsidRPr="007021ED" w:rsidRDefault="00D07175" w:rsidP="00D07175"/>
    <w:p w:rsidR="00D07175" w:rsidRPr="000D0892" w:rsidRDefault="00D07175" w:rsidP="009221D4">
      <w:pPr>
        <w:spacing w:line="520" w:lineRule="exact"/>
        <w:rPr>
          <w:rFonts w:ascii="Helvetica" w:eastAsia="宋体" w:hAnsi="Helvetica" w:cs="宋体"/>
          <w:color w:val="333333"/>
          <w:sz w:val="28"/>
          <w:szCs w:val="28"/>
        </w:rPr>
      </w:pPr>
      <w:r w:rsidRPr="000D0892">
        <w:rPr>
          <w:rFonts w:ascii="Helvetica" w:eastAsia="宋体" w:hAnsi="Helvetica" w:cs="宋体"/>
          <w:b/>
          <w:bCs/>
          <w:color w:val="333333"/>
          <w:sz w:val="28"/>
          <w:szCs w:val="28"/>
        </w:rPr>
        <w:t>习近平在青海考察时强调</w:t>
      </w:r>
    </w:p>
    <w:p w:rsidR="00D07175" w:rsidRPr="000D0892" w:rsidRDefault="00D07175" w:rsidP="009221D4">
      <w:pPr>
        <w:spacing w:line="520" w:lineRule="exact"/>
        <w:rPr>
          <w:rFonts w:ascii="Helvetica" w:eastAsia="宋体" w:hAnsi="Helvetica" w:cs="宋体"/>
          <w:color w:val="333333"/>
          <w:sz w:val="28"/>
          <w:szCs w:val="28"/>
        </w:rPr>
      </w:pPr>
      <w:r w:rsidRPr="000D0892">
        <w:rPr>
          <w:rFonts w:ascii="Helvetica" w:eastAsia="宋体" w:hAnsi="Helvetica" w:cs="宋体"/>
          <w:b/>
          <w:bCs/>
          <w:color w:val="333333"/>
          <w:sz w:val="28"/>
          <w:szCs w:val="28"/>
        </w:rPr>
        <w:t>坚持以人民为中心深化改革开放</w:t>
      </w:r>
    </w:p>
    <w:p w:rsidR="00D07175" w:rsidRPr="000D0892" w:rsidRDefault="00D07175" w:rsidP="009221D4">
      <w:pPr>
        <w:spacing w:line="520" w:lineRule="exact"/>
        <w:rPr>
          <w:rFonts w:ascii="Helvetica" w:eastAsia="宋体" w:hAnsi="Helvetica" w:cs="宋体"/>
          <w:color w:val="333333"/>
          <w:sz w:val="28"/>
          <w:szCs w:val="28"/>
        </w:rPr>
      </w:pPr>
      <w:r w:rsidRPr="000D0892">
        <w:rPr>
          <w:rFonts w:ascii="Helvetica" w:eastAsia="宋体" w:hAnsi="Helvetica" w:cs="宋体"/>
          <w:b/>
          <w:bCs/>
          <w:color w:val="333333"/>
          <w:sz w:val="28"/>
          <w:szCs w:val="28"/>
        </w:rPr>
        <w:t>深入推进青藏高原生态保护和高质量发展</w:t>
      </w:r>
    </w:p>
    <w:p w:rsidR="009221D4" w:rsidRDefault="009221D4" w:rsidP="00D07175">
      <w:pPr>
        <w:pStyle w:val="textalign-justify"/>
        <w:shd w:val="clear" w:color="auto" w:fill="FAFBFC"/>
        <w:spacing w:before="0" w:beforeAutospacing="0" w:after="0" w:afterAutospacing="0" w:line="520" w:lineRule="exact"/>
        <w:ind w:firstLineChars="200" w:firstLine="540"/>
        <w:jc w:val="both"/>
        <w:rPr>
          <w:rFonts w:asciiTheme="minorEastAsia" w:eastAsiaTheme="minorEastAsia" w:hAnsiTheme="minorEastAsia"/>
          <w:color w:val="333333"/>
          <w:sz w:val="27"/>
          <w:szCs w:val="27"/>
        </w:rPr>
      </w:pPr>
    </w:p>
    <w:p w:rsidR="00D07175" w:rsidRPr="000D0892" w:rsidRDefault="00D07175"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t>新华社西宁6月9日电 中共中央总书记、国家主席、中央军委主席习近平近日在青海考察时强调，要坚决贯彻党中央决策部署，完整、准确、全面贯彻新发展理念，坚持以人民为中心，坚持稳中求进工作总基调，深化改革开放，统筹疫情防控和经济社会发展，统筹发展和安全，攻坚克难，开拓创新，在推进青藏高原生态保护和高质量发展上不断取得新成就，奋力谱写全面建设社会主义现代化国家的青海篇章。</w:t>
      </w:r>
    </w:p>
    <w:p w:rsidR="00D07175" w:rsidRPr="000D0892" w:rsidRDefault="00D07175"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t>6月7日至9日，习近平在青海省委书记王建军、省长信长星陪同下，先后来到西宁市、海北藏族自治州等地，深入企业、社区、自然保护区、农村等进行调研。</w:t>
      </w:r>
    </w:p>
    <w:p w:rsidR="00D07175" w:rsidRPr="000D0892" w:rsidRDefault="00D07175"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t>7日下午，习近平来到位于西宁市城中区的青海圣源地毯集团有限公司考察调研。在生产车间，习近平察看原材料、生产流程、产品展示，了解国家级非物质文化</w:t>
      </w:r>
      <w:proofErr w:type="gramStart"/>
      <w:r w:rsidRPr="000D0892">
        <w:rPr>
          <w:rFonts w:asciiTheme="minorEastAsia" w:eastAsiaTheme="minorEastAsia" w:hAnsiTheme="minorEastAsia"/>
          <w:color w:val="333333"/>
          <w:sz w:val="28"/>
          <w:szCs w:val="28"/>
        </w:rPr>
        <w:t>遗产加牙藏毯</w:t>
      </w:r>
      <w:proofErr w:type="gramEnd"/>
      <w:r w:rsidRPr="000D0892">
        <w:rPr>
          <w:rFonts w:asciiTheme="minorEastAsia" w:eastAsiaTheme="minorEastAsia" w:hAnsiTheme="minorEastAsia"/>
          <w:color w:val="333333"/>
          <w:sz w:val="28"/>
          <w:szCs w:val="28"/>
        </w:rPr>
        <w:t>手工编织技艺的保护传承，对企业带动当地群众就业增收表示肯定。在企业检测、设计部门，习近平仔细观看产品耐磨度测试、产品设计图样，询问产品销路和企业创新发展情况。习近平强调，推动高质量发展，要善于抓最具特色的产业、最具活力的企业，以特色产业培育优质企业，以企业发展带动产业提升。青海发展特色产业大有可为，也大有作为，要积极营造鼓励、支持、引导民营企业发展的政策环境。要加快完善企业创新服务体系，鼓励企业加大科技创新投入，促进传统工艺和现代技术有机结合，增强企业核心竞争力。要把产业培育、</w:t>
      </w:r>
      <w:r w:rsidRPr="000D0892">
        <w:rPr>
          <w:rFonts w:asciiTheme="minorEastAsia" w:eastAsiaTheme="minorEastAsia" w:hAnsiTheme="minorEastAsia"/>
          <w:color w:val="333333"/>
          <w:sz w:val="28"/>
          <w:szCs w:val="28"/>
        </w:rPr>
        <w:lastRenderedPageBreak/>
        <w:t>企业发展同群众就业、乡村振兴、民族团结更好统筹起来，相互促进、相得益彰。</w:t>
      </w:r>
    </w:p>
    <w:p w:rsidR="00D07175" w:rsidRPr="000D0892" w:rsidRDefault="00D07175" w:rsidP="000D0892">
      <w:pPr>
        <w:spacing w:line="520" w:lineRule="exact"/>
        <w:ind w:firstLineChars="200" w:firstLine="560"/>
        <w:rPr>
          <w:rFonts w:asciiTheme="minorEastAsia" w:hAnsiTheme="minorEastAsia" w:cs="宋体"/>
          <w:color w:val="333333"/>
          <w:kern w:val="0"/>
          <w:sz w:val="28"/>
          <w:szCs w:val="28"/>
        </w:rPr>
      </w:pPr>
      <w:r w:rsidRPr="000D0892">
        <w:rPr>
          <w:rFonts w:asciiTheme="minorEastAsia" w:hAnsiTheme="minorEastAsia" w:cs="宋体"/>
          <w:color w:val="333333"/>
          <w:kern w:val="0"/>
          <w:sz w:val="28"/>
          <w:szCs w:val="28"/>
        </w:rPr>
        <w:t>随后，习近平来到西宁市城西区文汇路街道</w:t>
      </w:r>
      <w:proofErr w:type="gramStart"/>
      <w:r w:rsidRPr="000D0892">
        <w:rPr>
          <w:rFonts w:asciiTheme="minorEastAsia" w:hAnsiTheme="minorEastAsia" w:cs="宋体"/>
          <w:color w:val="333333"/>
          <w:kern w:val="0"/>
          <w:sz w:val="28"/>
          <w:szCs w:val="28"/>
        </w:rPr>
        <w:t>文亭巷社区</w:t>
      </w:r>
      <w:proofErr w:type="gramEnd"/>
      <w:r w:rsidRPr="000D0892">
        <w:rPr>
          <w:rFonts w:asciiTheme="minorEastAsia" w:hAnsiTheme="minorEastAsia" w:cs="宋体"/>
          <w:color w:val="333333"/>
          <w:kern w:val="0"/>
          <w:sz w:val="28"/>
          <w:szCs w:val="28"/>
        </w:rPr>
        <w:t>，听取他们加强基层党建、完善基层治理、推进民族团结进步工作汇报，同现场办事群众交谈。习近平先后走进社区书画室、幸福食堂、康复室、舞蹈室、阅览室，观看退休人员书画练习、歌曲排练，了解社区向老年人提供餐饮、健康服务，向青少年提供公益性课后托管服务等做法。在社区广场，习近平同围拢来的群众亲切交流。他指出，要把社区作为民族团结进步创建的重要阵地，发扬各族人民手拉手、心连心的好传统，共同建设民族团结一家亲的和谐家园。社区治理得好不好，关键在基层党组织、在广大党员，要把基层党组织这个战斗</w:t>
      </w:r>
      <w:proofErr w:type="gramStart"/>
      <w:r w:rsidRPr="000D0892">
        <w:rPr>
          <w:rFonts w:asciiTheme="minorEastAsia" w:hAnsiTheme="minorEastAsia" w:cs="宋体"/>
          <w:color w:val="333333"/>
          <w:kern w:val="0"/>
          <w:sz w:val="28"/>
          <w:szCs w:val="28"/>
        </w:rPr>
        <w:t>堡垒建</w:t>
      </w:r>
      <w:proofErr w:type="gramEnd"/>
      <w:r w:rsidRPr="000D0892">
        <w:rPr>
          <w:rFonts w:asciiTheme="minorEastAsia" w:hAnsiTheme="minorEastAsia" w:cs="宋体"/>
          <w:color w:val="333333"/>
          <w:kern w:val="0"/>
          <w:sz w:val="28"/>
          <w:szCs w:val="28"/>
        </w:rPr>
        <w:t>得更强，发挥社区党员、干部先锋模范作用，健全基层党组织领导的基层群众自治机制，把社区工作做到位做到家，在办好一件件老百姓操心事、烦心事中提升群众获得感、幸福感、安全感。要牢记党的初心使命，为人民生活得更加幸福再接再厉、不懈奋斗。</w:t>
      </w:r>
    </w:p>
    <w:p w:rsidR="00D07175" w:rsidRPr="000D0892" w:rsidRDefault="00D07175" w:rsidP="000D0892">
      <w:pPr>
        <w:spacing w:line="520" w:lineRule="exact"/>
        <w:ind w:firstLineChars="200" w:firstLine="560"/>
        <w:rPr>
          <w:rFonts w:asciiTheme="minorEastAsia" w:hAnsiTheme="minorEastAsia" w:cs="宋体"/>
          <w:color w:val="333333"/>
          <w:kern w:val="0"/>
          <w:sz w:val="28"/>
          <w:szCs w:val="28"/>
        </w:rPr>
      </w:pPr>
      <w:r w:rsidRPr="000D0892">
        <w:rPr>
          <w:rFonts w:asciiTheme="minorEastAsia" w:hAnsiTheme="minorEastAsia" w:cs="宋体"/>
          <w:color w:val="333333"/>
          <w:kern w:val="0"/>
          <w:sz w:val="28"/>
          <w:szCs w:val="28"/>
        </w:rPr>
        <w:t>8日，习近平到海北藏族自治州刚察县考察调研。他首先来到青海湖仙女湾，听取青海省加强祁连山地区和青海湖生态环境保护情况介绍。随后，沿木栈道步行察看。湖面开阔，水质清澈，飞鸟翱翔。习近平强调，青海湖生态保护和环境治理取得的成效来之不易，要倍加珍惜，不断巩固拓展。生态是我们的宝贵资源和财富。要落实好国家生态战略，总结三江源等国家公园体制试点经验，加快构建起以国家公园为主体、自然保护区为基础、各类自然公园为补充的自然保护地体系，守护好自然生态，保育好自然资源，维护好生物多样性。</w:t>
      </w:r>
    </w:p>
    <w:p w:rsidR="00D07175" w:rsidRPr="000D0892" w:rsidRDefault="00D07175" w:rsidP="000D0892">
      <w:pPr>
        <w:spacing w:line="520" w:lineRule="exact"/>
        <w:ind w:firstLineChars="200" w:firstLine="560"/>
        <w:rPr>
          <w:rFonts w:asciiTheme="minorEastAsia" w:hAnsiTheme="minorEastAsia" w:cs="宋体"/>
          <w:color w:val="333333"/>
          <w:kern w:val="0"/>
          <w:sz w:val="28"/>
          <w:szCs w:val="28"/>
        </w:rPr>
      </w:pPr>
      <w:r w:rsidRPr="000D0892">
        <w:rPr>
          <w:rFonts w:asciiTheme="minorEastAsia" w:hAnsiTheme="minorEastAsia" w:cs="宋体"/>
          <w:color w:val="333333"/>
          <w:kern w:val="0"/>
          <w:sz w:val="28"/>
          <w:szCs w:val="28"/>
        </w:rPr>
        <w:t>沙柳河镇</w:t>
      </w:r>
      <w:proofErr w:type="gramStart"/>
      <w:r w:rsidRPr="000D0892">
        <w:rPr>
          <w:rFonts w:asciiTheme="minorEastAsia" w:hAnsiTheme="minorEastAsia" w:cs="宋体"/>
          <w:color w:val="333333"/>
          <w:kern w:val="0"/>
          <w:sz w:val="28"/>
          <w:szCs w:val="28"/>
        </w:rPr>
        <w:t>果洛藏贡麻</w:t>
      </w:r>
      <w:proofErr w:type="gramEnd"/>
      <w:r w:rsidRPr="000D0892">
        <w:rPr>
          <w:rFonts w:asciiTheme="minorEastAsia" w:hAnsiTheme="minorEastAsia" w:cs="宋体"/>
          <w:color w:val="333333"/>
          <w:kern w:val="0"/>
          <w:sz w:val="28"/>
          <w:szCs w:val="28"/>
        </w:rPr>
        <w:t>村是牧民集中安置新村，2017年依托牛羊养殖业等产业实现整村脱贫。习近平来到这里，藏族牧民索南才</w:t>
      </w:r>
      <w:proofErr w:type="gramStart"/>
      <w:r w:rsidRPr="000D0892">
        <w:rPr>
          <w:rFonts w:asciiTheme="minorEastAsia" w:hAnsiTheme="minorEastAsia" w:cs="宋体"/>
          <w:color w:val="333333"/>
          <w:kern w:val="0"/>
          <w:sz w:val="28"/>
          <w:szCs w:val="28"/>
        </w:rPr>
        <w:t>让率一家</w:t>
      </w:r>
      <w:proofErr w:type="gramEnd"/>
      <w:r w:rsidRPr="000D0892">
        <w:rPr>
          <w:rFonts w:asciiTheme="minorEastAsia" w:hAnsiTheme="minorEastAsia" w:cs="宋体"/>
          <w:color w:val="333333"/>
          <w:kern w:val="0"/>
          <w:sz w:val="28"/>
          <w:szCs w:val="28"/>
        </w:rPr>
        <w:t>老小热情邀请总书记到家里做客，并献上哈达。习近平走进家中，屋里屋外仔细察看，并同一家人围坐在客厅聊家常。索南才让激动地说，牧民生活好，</w:t>
      </w:r>
      <w:r w:rsidRPr="000D0892">
        <w:rPr>
          <w:rFonts w:asciiTheme="minorEastAsia" w:hAnsiTheme="minorEastAsia" w:cs="宋体"/>
          <w:color w:val="333333"/>
          <w:kern w:val="0"/>
          <w:sz w:val="28"/>
          <w:szCs w:val="28"/>
        </w:rPr>
        <w:lastRenderedPageBreak/>
        <w:t>全靠党的政策好，衷心感谢共产党，衷心感谢总书记。习近平指出，今年是中国共产党成立一百周年，我们党发展壮大起来不容易，夺取政权不容易，建设新中国不容易。老百姓衷心拥护中国共产党，就是因为中国共产党始终全心全意为人民服务、为各民族谋幸福。</w:t>
      </w:r>
    </w:p>
    <w:p w:rsidR="00D07175" w:rsidRPr="000D0892" w:rsidRDefault="00D07175" w:rsidP="000D0892">
      <w:pPr>
        <w:spacing w:line="520" w:lineRule="exact"/>
        <w:ind w:firstLineChars="200" w:firstLine="560"/>
        <w:rPr>
          <w:rFonts w:asciiTheme="minorEastAsia" w:hAnsiTheme="minorEastAsia" w:cs="宋体"/>
          <w:color w:val="333333"/>
          <w:kern w:val="0"/>
          <w:sz w:val="28"/>
          <w:szCs w:val="28"/>
        </w:rPr>
      </w:pPr>
      <w:r w:rsidRPr="000D0892">
        <w:rPr>
          <w:rFonts w:asciiTheme="minorEastAsia" w:hAnsiTheme="minorEastAsia" w:cs="宋体"/>
          <w:color w:val="333333"/>
          <w:kern w:val="0"/>
          <w:sz w:val="28"/>
          <w:szCs w:val="28"/>
        </w:rPr>
        <w:t>离开索南才让家，村民们看到总书记来了，热情地涌到路边，欢呼着向总书记问好。习近平动情地说，看到乡亲们过上幸福生活，我感到很欣慰。我们要继续奋斗，到新中国成立一百周年时中华民族一定能够更加坚强地屹立于世界民族之林。全面建设社会主义现代化国家，一个民族也不能少。在中华民族大家庭中，大家只有像石榴</w:t>
      </w:r>
      <w:proofErr w:type="gramStart"/>
      <w:r w:rsidRPr="000D0892">
        <w:rPr>
          <w:rFonts w:asciiTheme="minorEastAsia" w:hAnsiTheme="minorEastAsia" w:cs="宋体"/>
          <w:color w:val="333333"/>
          <w:kern w:val="0"/>
          <w:sz w:val="28"/>
          <w:szCs w:val="28"/>
        </w:rPr>
        <w:t>籽</w:t>
      </w:r>
      <w:proofErr w:type="gramEnd"/>
      <w:r w:rsidRPr="000D0892">
        <w:rPr>
          <w:rFonts w:asciiTheme="minorEastAsia" w:hAnsiTheme="minorEastAsia" w:cs="宋体"/>
          <w:color w:val="333333"/>
          <w:kern w:val="0"/>
          <w:sz w:val="28"/>
          <w:szCs w:val="28"/>
        </w:rPr>
        <w:t>一样紧紧抱在一起，手足相亲、守望相助，才能实现民族复兴的伟大梦想，民族团结进步之花才能长盛不衰。习近平祝福大家“扎西德勒”。</w:t>
      </w:r>
    </w:p>
    <w:p w:rsidR="00D07175" w:rsidRPr="000D0892" w:rsidRDefault="00D07175"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t>9日上午，习近平听取了青海省委和省政府工作汇报，对青海各项工作取得的成绩给予肯定，希望青海各族干部群众开拓创新、担当实干，以优异成绩庆祝建党一百周年。</w:t>
      </w:r>
    </w:p>
    <w:p w:rsidR="00D07175" w:rsidRPr="000D0892" w:rsidRDefault="00D07175"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t>习近平指出，进入新发展阶段、贯彻新发展理念、构建新发展格局，青海的生态安全地位、国土安全地位、资源能源安全地位显得更加重要。要优化国土空间开发保护格局，坚持绿色低碳发展，结合实际、扬长避短，走出一条具有地方特色的高质量发展之路。要立足高原特有资源禀赋，积极培育新兴产业，加快建设世界级盐湖产业基地，打造国家清洁能源产业高地、国际生态旅游目的地、绿色有机农畜产品输出地。要加快科技体制机制改革，加大科技创新支持和成果转化力度，加快创新型人才培养，激发创新活力。要贯彻落实党中央关于新时代推进西部大开发形成新格局、推动共建“一带一路”高质量发展的战略部署，主动对接长江经济带发展、黄河流域生态保护和高质量发展等区域重大战略，增强经济发展内生动力。各级党委特别是主要负责同志要承担起政治责任，</w:t>
      </w:r>
      <w:proofErr w:type="gramStart"/>
      <w:r w:rsidRPr="000D0892">
        <w:rPr>
          <w:rFonts w:asciiTheme="minorEastAsia" w:eastAsiaTheme="minorEastAsia" w:hAnsiTheme="minorEastAsia"/>
          <w:color w:val="333333"/>
          <w:sz w:val="28"/>
          <w:szCs w:val="28"/>
        </w:rPr>
        <w:t>统筹抓好</w:t>
      </w:r>
      <w:proofErr w:type="gramEnd"/>
      <w:r w:rsidRPr="000D0892">
        <w:rPr>
          <w:rFonts w:asciiTheme="minorEastAsia" w:eastAsiaTheme="minorEastAsia" w:hAnsiTheme="minorEastAsia"/>
          <w:color w:val="333333"/>
          <w:sz w:val="28"/>
          <w:szCs w:val="28"/>
        </w:rPr>
        <w:t>财政、税收、审计等工作，严肃财经纪律，把各方面资金管好用好，切实防范金</w:t>
      </w:r>
      <w:r w:rsidRPr="000D0892">
        <w:rPr>
          <w:rFonts w:asciiTheme="minorEastAsia" w:eastAsiaTheme="minorEastAsia" w:hAnsiTheme="minorEastAsia"/>
          <w:color w:val="333333"/>
          <w:sz w:val="28"/>
          <w:szCs w:val="28"/>
        </w:rPr>
        <w:lastRenderedPageBreak/>
        <w:t>融风险，严格执行党中央关于财经工作的方针政策和工作部署，把过紧日子的要求落到实处。</w:t>
      </w:r>
    </w:p>
    <w:p w:rsidR="00D07175" w:rsidRPr="000D0892" w:rsidRDefault="00D07175"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t>习近平强调，保护好青海生态环境，是“国之大者”。要牢固树立绿水青山就是金山银山理念，切实保护好地球第三</w:t>
      </w:r>
      <w:proofErr w:type="gramStart"/>
      <w:r w:rsidRPr="000D0892">
        <w:rPr>
          <w:rFonts w:asciiTheme="minorEastAsia" w:eastAsiaTheme="minorEastAsia" w:hAnsiTheme="minorEastAsia"/>
          <w:color w:val="333333"/>
          <w:sz w:val="28"/>
          <w:szCs w:val="28"/>
        </w:rPr>
        <w:t>极</w:t>
      </w:r>
      <w:proofErr w:type="gramEnd"/>
      <w:r w:rsidRPr="000D0892">
        <w:rPr>
          <w:rFonts w:asciiTheme="minorEastAsia" w:eastAsiaTheme="minorEastAsia" w:hAnsiTheme="minorEastAsia"/>
          <w:color w:val="333333"/>
          <w:sz w:val="28"/>
          <w:szCs w:val="28"/>
        </w:rPr>
        <w:t>生态。要把三江源保护作为青海生态文明建设的重中之重，承担好维护生态安全、保护三江源、保护“中华水塔”的重大使命。要继续推进国家公园建设，理顺管理体制，创新运行机制，加强监督管理，强化政策支持，探索更多可复制可推广经验。要加强雪山冰川、江源流域、湖泊湿地、草原草甸、沙地荒漠等生态治理修复，全力推动青藏高原生物多样性保护。要积极推进黄河流域生态保护和高质量发展，综合整治水土流失，稳固提升水源涵养能力，促进水资源节约集约高效利用。</w:t>
      </w:r>
    </w:p>
    <w:p w:rsidR="00D07175" w:rsidRPr="000D0892" w:rsidRDefault="00D07175"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t>习近平指出，要坚守人民情怀，紧紧依靠人民，不断造福人民，扎实推动共同富裕。要以有效举措落实以人民为中心的发展思想，把就业、收入分配、教育、社保、医疗、住房、养老、托育、食品安全、社会治安等问题统筹解决好，妥善处理生态和民生的关系，实现生态保护和民生保障相协调。要推动巩固拓展脱贫攻坚成果同乡村振兴有效衔接，加强农畜产品标准化、绿色化生产，做大做强有机特色产业，实施乡村建设行动，改善农村人居环境，提升农牧民素质，繁荣农牧区文化。习近平请青海省委和省政府转达他对玛多地震灾区各族群众的诚挚慰问，要求切实抓好灾后恢复重建，解群众难，</w:t>
      </w:r>
      <w:proofErr w:type="gramStart"/>
      <w:r w:rsidRPr="000D0892">
        <w:rPr>
          <w:rFonts w:asciiTheme="minorEastAsia" w:eastAsiaTheme="minorEastAsia" w:hAnsiTheme="minorEastAsia"/>
          <w:color w:val="333333"/>
          <w:sz w:val="28"/>
          <w:szCs w:val="28"/>
        </w:rPr>
        <w:t>安群众</w:t>
      </w:r>
      <w:proofErr w:type="gramEnd"/>
      <w:r w:rsidRPr="000D0892">
        <w:rPr>
          <w:rFonts w:asciiTheme="minorEastAsia" w:eastAsiaTheme="minorEastAsia" w:hAnsiTheme="minorEastAsia"/>
          <w:color w:val="333333"/>
          <w:sz w:val="28"/>
          <w:szCs w:val="28"/>
        </w:rPr>
        <w:t>心，暖群众情，共同创造幸福美好生活。</w:t>
      </w:r>
    </w:p>
    <w:p w:rsidR="00D07175" w:rsidRPr="000D0892" w:rsidRDefault="00D07175"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t>习近平强调，青海是稳</w:t>
      </w:r>
      <w:proofErr w:type="gramStart"/>
      <w:r w:rsidRPr="000D0892">
        <w:rPr>
          <w:rFonts w:asciiTheme="minorEastAsia" w:eastAsiaTheme="minorEastAsia" w:hAnsiTheme="minorEastAsia"/>
          <w:color w:val="333333"/>
          <w:sz w:val="28"/>
          <w:szCs w:val="28"/>
        </w:rPr>
        <w:t>疆固藏</w:t>
      </w:r>
      <w:proofErr w:type="gramEnd"/>
      <w:r w:rsidRPr="000D0892">
        <w:rPr>
          <w:rFonts w:asciiTheme="minorEastAsia" w:eastAsiaTheme="minorEastAsia" w:hAnsiTheme="minorEastAsia"/>
          <w:color w:val="333333"/>
          <w:sz w:val="28"/>
          <w:szCs w:val="28"/>
        </w:rPr>
        <w:t>的战略要地，要全面贯彻新时代党的治藏方略，承担起主体责任。要全面贯彻党的民族政策，铸牢中华民族共同体意识，深化民族团结进步</w:t>
      </w:r>
      <w:proofErr w:type="gramStart"/>
      <w:r w:rsidRPr="000D0892">
        <w:rPr>
          <w:rFonts w:asciiTheme="minorEastAsia" w:eastAsiaTheme="minorEastAsia" w:hAnsiTheme="minorEastAsia"/>
          <w:color w:val="333333"/>
          <w:sz w:val="28"/>
          <w:szCs w:val="28"/>
        </w:rPr>
        <w:t>示范省</w:t>
      </w:r>
      <w:proofErr w:type="gramEnd"/>
      <w:r w:rsidRPr="000D0892">
        <w:rPr>
          <w:rFonts w:asciiTheme="minorEastAsia" w:eastAsiaTheme="minorEastAsia" w:hAnsiTheme="minorEastAsia"/>
          <w:color w:val="333333"/>
          <w:sz w:val="28"/>
          <w:szCs w:val="28"/>
        </w:rPr>
        <w:t>建设。要全面贯彻党的宗教工作基本方针，坚持我国宗教的中国化方向，积极引导宗教同社会主义社会相适应。要坚持总体国家安全观，坚持底线思维，坚决维护国家安全。要毫不放松</w:t>
      </w:r>
      <w:r w:rsidRPr="000D0892">
        <w:rPr>
          <w:rFonts w:asciiTheme="minorEastAsia" w:eastAsiaTheme="minorEastAsia" w:hAnsiTheme="minorEastAsia"/>
          <w:color w:val="333333"/>
          <w:sz w:val="28"/>
          <w:szCs w:val="28"/>
        </w:rPr>
        <w:lastRenderedPageBreak/>
        <w:t>抓好常态化疫情防控，有效遏制重特大安全生产事故，推动扫黑除恶常态化，深化政法队伍教育整顿，保持社会大局和谐稳定。</w:t>
      </w:r>
    </w:p>
    <w:p w:rsidR="00D07175" w:rsidRPr="000D0892" w:rsidRDefault="00D07175"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t>习近平指出，我们党在百年奋斗中，培育形成了一系列各有特点的革命精神，集中体现了党的坚定信念、根本宗旨、优良作风，是激励我们不懈奋斗的宝贵精神财富。在党史学习教育中做到学史崇德，就是要引导广大党员、干部传承红色基因，涵养高尚的道德品质。一要崇尚对党忠诚的大德，广大党员、干部永远不能忘记入党时所作的对党忠诚、永不叛党的誓言，做到始终忠于党、忠于党的事业，做到铁心跟党走、九死而不悔。二要崇尚造福人民的公德，广大党员、干部要站稳人民立场，始终同人民风雨同舟、生死与共，勇于担当、积极作为，切实把造福人民作为最根本的职责。三要崇尚严于律己的品德，广大党员、干部要慎微慎独，清清白白做人、干干净净做事，努力做一个高尚的人、一个纯粹的人、一个有道德的人、一个脱离了低级趣味的人、一个有益于人民的人。要建设忠诚干净担当的高素质专业化干部队伍，继续加强党风廉政建设，一体推进不敢腐、不能腐、不想腐，确保党的肌体健康。</w:t>
      </w:r>
    </w:p>
    <w:p w:rsidR="00D07175" w:rsidRPr="000D0892" w:rsidRDefault="00D07175" w:rsidP="000D0892">
      <w:pPr>
        <w:spacing w:line="520" w:lineRule="exact"/>
        <w:ind w:firstLineChars="200" w:firstLine="560"/>
        <w:rPr>
          <w:rFonts w:asciiTheme="minorEastAsia" w:hAnsiTheme="minorEastAsia" w:cs="宋体"/>
          <w:color w:val="333333"/>
          <w:kern w:val="0"/>
          <w:sz w:val="28"/>
          <w:szCs w:val="28"/>
        </w:rPr>
      </w:pPr>
      <w:r w:rsidRPr="000D0892">
        <w:rPr>
          <w:rFonts w:asciiTheme="minorEastAsia" w:hAnsiTheme="minorEastAsia" w:cs="宋体"/>
          <w:color w:val="333333"/>
          <w:kern w:val="0"/>
          <w:sz w:val="28"/>
          <w:szCs w:val="28"/>
        </w:rPr>
        <w:t>丁薛祥、刘鹤、陈希、何立峰和中央有关部门负责同志陪同考察。</w:t>
      </w:r>
    </w:p>
    <w:p w:rsidR="00CB1A8D" w:rsidRPr="00D07175" w:rsidRDefault="00CB1A8D" w:rsidP="00D07175">
      <w:pPr>
        <w:spacing w:line="520" w:lineRule="exact"/>
        <w:jc w:val="left"/>
        <w:rPr>
          <w:rFonts w:ascii="Helvetica" w:eastAsia="宋体" w:hAnsi="Helvetica" w:cs="宋体"/>
          <w:color w:val="333333"/>
          <w:kern w:val="0"/>
          <w:sz w:val="27"/>
          <w:szCs w:val="27"/>
        </w:rPr>
      </w:pPr>
    </w:p>
    <w:p w:rsidR="00D07175" w:rsidRDefault="00D07175" w:rsidP="00D07175">
      <w:pPr>
        <w:spacing w:line="520" w:lineRule="exact"/>
        <w:jc w:val="left"/>
        <w:rPr>
          <w:rFonts w:asciiTheme="minorEastAsia" w:hAnsiTheme="minorEastAsia" w:cstheme="minorEastAsia"/>
          <w:kern w:val="0"/>
          <w:sz w:val="28"/>
          <w:szCs w:val="28"/>
        </w:rPr>
      </w:pPr>
    </w:p>
    <w:p w:rsidR="00D07175" w:rsidRDefault="00D07175" w:rsidP="00D07175">
      <w:pPr>
        <w:spacing w:line="520" w:lineRule="exact"/>
        <w:jc w:val="left"/>
        <w:rPr>
          <w:rFonts w:asciiTheme="minorEastAsia" w:hAnsiTheme="minorEastAsia" w:cstheme="minorEastAsia"/>
          <w:kern w:val="0"/>
          <w:sz w:val="28"/>
          <w:szCs w:val="28"/>
        </w:rPr>
      </w:pPr>
    </w:p>
    <w:p w:rsidR="00D07175" w:rsidRDefault="00D07175" w:rsidP="00D07175">
      <w:pPr>
        <w:spacing w:line="520" w:lineRule="exact"/>
        <w:jc w:val="left"/>
        <w:rPr>
          <w:rFonts w:asciiTheme="minorEastAsia" w:hAnsiTheme="minorEastAsia" w:cstheme="minorEastAsia"/>
          <w:kern w:val="0"/>
          <w:sz w:val="28"/>
          <w:szCs w:val="28"/>
        </w:rPr>
      </w:pPr>
    </w:p>
    <w:p w:rsidR="00427BC0" w:rsidRDefault="00427BC0" w:rsidP="00D07175">
      <w:pPr>
        <w:spacing w:line="520" w:lineRule="exact"/>
        <w:jc w:val="left"/>
        <w:rPr>
          <w:rFonts w:asciiTheme="minorEastAsia" w:hAnsiTheme="minorEastAsia" w:cstheme="minorEastAsia"/>
          <w:kern w:val="0"/>
          <w:sz w:val="28"/>
          <w:szCs w:val="28"/>
        </w:rPr>
      </w:pPr>
    </w:p>
    <w:p w:rsidR="00427BC0" w:rsidRDefault="00427BC0" w:rsidP="00D07175">
      <w:pPr>
        <w:spacing w:line="520" w:lineRule="exact"/>
        <w:jc w:val="left"/>
        <w:rPr>
          <w:rFonts w:asciiTheme="minorEastAsia" w:hAnsiTheme="minorEastAsia" w:cstheme="minorEastAsia"/>
          <w:kern w:val="0"/>
          <w:sz w:val="28"/>
          <w:szCs w:val="28"/>
        </w:rPr>
      </w:pPr>
    </w:p>
    <w:p w:rsidR="00427BC0" w:rsidRDefault="00427BC0" w:rsidP="00D07175">
      <w:pPr>
        <w:spacing w:line="520" w:lineRule="exact"/>
        <w:jc w:val="left"/>
        <w:rPr>
          <w:rFonts w:asciiTheme="minorEastAsia" w:hAnsiTheme="minorEastAsia" w:cstheme="minorEastAsia"/>
          <w:kern w:val="0"/>
          <w:sz w:val="28"/>
          <w:szCs w:val="28"/>
        </w:rPr>
      </w:pPr>
    </w:p>
    <w:p w:rsidR="00427BC0" w:rsidRDefault="00427BC0" w:rsidP="00D07175">
      <w:pPr>
        <w:spacing w:line="520" w:lineRule="exact"/>
        <w:jc w:val="left"/>
        <w:rPr>
          <w:rFonts w:asciiTheme="minorEastAsia" w:hAnsiTheme="minorEastAsia" w:cstheme="minorEastAsia"/>
          <w:kern w:val="0"/>
          <w:sz w:val="28"/>
          <w:szCs w:val="28"/>
        </w:rPr>
      </w:pPr>
    </w:p>
    <w:p w:rsidR="00427BC0" w:rsidRDefault="00427BC0" w:rsidP="00D07175">
      <w:pPr>
        <w:spacing w:line="520" w:lineRule="exact"/>
        <w:jc w:val="left"/>
        <w:rPr>
          <w:rFonts w:asciiTheme="minorEastAsia" w:hAnsiTheme="minorEastAsia" w:cstheme="minorEastAsia"/>
          <w:kern w:val="0"/>
          <w:sz w:val="28"/>
          <w:szCs w:val="28"/>
        </w:rPr>
      </w:pPr>
    </w:p>
    <w:p w:rsidR="00427BC0" w:rsidRDefault="00427BC0" w:rsidP="00D07175">
      <w:pPr>
        <w:spacing w:line="520" w:lineRule="exact"/>
        <w:jc w:val="left"/>
        <w:rPr>
          <w:rFonts w:asciiTheme="minorEastAsia" w:hAnsiTheme="minorEastAsia" w:cstheme="minorEastAsia"/>
          <w:kern w:val="0"/>
          <w:sz w:val="28"/>
          <w:szCs w:val="28"/>
        </w:rPr>
      </w:pPr>
    </w:p>
    <w:p w:rsidR="00D07175" w:rsidRPr="00903A26" w:rsidRDefault="00427BC0" w:rsidP="00903A26">
      <w:pPr>
        <w:jc w:val="center"/>
        <w:outlineLvl w:val="0"/>
        <w:rPr>
          <w:rFonts w:ascii="Helvetica" w:eastAsia="宋体" w:hAnsi="Helvetica" w:cs="宋体"/>
          <w:b/>
          <w:color w:val="333333"/>
          <w:kern w:val="36"/>
          <w:sz w:val="48"/>
          <w:szCs w:val="48"/>
        </w:rPr>
      </w:pPr>
      <w:r w:rsidRPr="007660F4">
        <w:rPr>
          <w:rFonts w:asciiTheme="majorEastAsia" w:eastAsiaTheme="majorEastAsia" w:hAnsiTheme="majorEastAsia" w:cs="方正小标宋简体"/>
          <w:b/>
          <w:bCs/>
          <w:color w:val="FF0000"/>
          <w:spacing w:val="-6"/>
          <w:kern w:val="44"/>
          <w:sz w:val="32"/>
          <w:szCs w:val="32"/>
        </w:rPr>
        <w:lastRenderedPageBreak/>
        <w:t>习近平参观“‘不忘初心、牢记使命’中国共产党历史展览”</w:t>
      </w:r>
    </w:p>
    <w:p w:rsidR="00D07175" w:rsidRDefault="00D07175" w:rsidP="00A31160">
      <w:pPr>
        <w:spacing w:beforeLines="50" w:before="156"/>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来源：“学习强国”学习平台</w:t>
      </w:r>
    </w:p>
    <w:p w:rsidR="00D07175" w:rsidRPr="0044455C" w:rsidRDefault="00D07175" w:rsidP="00D07175">
      <w:pPr>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2021-0</w:t>
      </w:r>
      <w:r w:rsidR="00427BC0">
        <w:rPr>
          <w:rFonts w:asciiTheme="majorEastAsia" w:eastAsiaTheme="majorEastAsia" w:hAnsiTheme="majorEastAsia" w:cs="方正小标宋简体" w:hint="eastAsia"/>
          <w:b/>
          <w:bCs/>
          <w:color w:val="000000" w:themeColor="text1"/>
          <w:spacing w:val="-6"/>
          <w:kern w:val="44"/>
          <w:szCs w:val="21"/>
        </w:rPr>
        <w:t>6</w:t>
      </w:r>
      <w:r w:rsidRPr="00257365">
        <w:rPr>
          <w:rFonts w:asciiTheme="majorEastAsia" w:eastAsiaTheme="majorEastAsia" w:hAnsiTheme="majorEastAsia" w:cs="方正小标宋简体"/>
          <w:b/>
          <w:bCs/>
          <w:color w:val="000000" w:themeColor="text1"/>
          <w:spacing w:val="-6"/>
          <w:kern w:val="44"/>
          <w:szCs w:val="21"/>
        </w:rPr>
        <w:t>-</w:t>
      </w:r>
      <w:r w:rsidR="00427BC0">
        <w:rPr>
          <w:rFonts w:asciiTheme="majorEastAsia" w:eastAsiaTheme="majorEastAsia" w:hAnsiTheme="majorEastAsia" w:cs="方正小标宋简体" w:hint="eastAsia"/>
          <w:b/>
          <w:bCs/>
          <w:color w:val="000000" w:themeColor="text1"/>
          <w:spacing w:val="-6"/>
          <w:kern w:val="44"/>
          <w:szCs w:val="21"/>
        </w:rPr>
        <w:t>18</w:t>
      </w:r>
    </w:p>
    <w:p w:rsidR="00D07175" w:rsidRPr="007021ED" w:rsidRDefault="00D07175" w:rsidP="00D07175"/>
    <w:p w:rsidR="00427BC0" w:rsidRPr="000D0892" w:rsidRDefault="00427BC0" w:rsidP="00427BC0">
      <w:pPr>
        <w:spacing w:line="520" w:lineRule="exact"/>
        <w:jc w:val="left"/>
        <w:rPr>
          <w:rFonts w:ascii="Helvetica" w:eastAsia="宋体" w:hAnsi="Helvetica" w:cs="宋体"/>
          <w:color w:val="333333"/>
          <w:sz w:val="28"/>
          <w:szCs w:val="28"/>
        </w:rPr>
      </w:pPr>
      <w:r w:rsidRPr="000D0892">
        <w:rPr>
          <w:rFonts w:ascii="Helvetica" w:eastAsia="宋体" w:hAnsi="Helvetica" w:cs="宋体"/>
          <w:b/>
          <w:bCs/>
          <w:color w:val="333333"/>
          <w:sz w:val="28"/>
          <w:szCs w:val="28"/>
        </w:rPr>
        <w:t>习近平在参观</w:t>
      </w:r>
      <w:r w:rsidRPr="000D0892">
        <w:rPr>
          <w:rFonts w:ascii="Helvetica" w:eastAsia="宋体" w:hAnsi="Helvetica" w:cs="宋体"/>
          <w:b/>
          <w:bCs/>
          <w:color w:val="333333"/>
          <w:sz w:val="28"/>
          <w:szCs w:val="28"/>
        </w:rPr>
        <w:t>“‘</w:t>
      </w:r>
      <w:r w:rsidRPr="000D0892">
        <w:rPr>
          <w:rFonts w:ascii="Helvetica" w:eastAsia="宋体" w:hAnsi="Helvetica" w:cs="宋体"/>
          <w:b/>
          <w:bCs/>
          <w:color w:val="333333"/>
          <w:sz w:val="28"/>
          <w:szCs w:val="28"/>
        </w:rPr>
        <w:t>不忘初心、牢记使命</w:t>
      </w:r>
      <w:r w:rsidRPr="000D0892">
        <w:rPr>
          <w:rFonts w:ascii="Helvetica" w:eastAsia="宋体" w:hAnsi="Helvetica" w:cs="宋体"/>
          <w:b/>
          <w:bCs/>
          <w:color w:val="333333"/>
          <w:sz w:val="28"/>
          <w:szCs w:val="28"/>
        </w:rPr>
        <w:t>’</w:t>
      </w:r>
      <w:r w:rsidRPr="000D0892">
        <w:rPr>
          <w:rFonts w:ascii="Helvetica" w:eastAsia="宋体" w:hAnsi="Helvetica" w:cs="宋体"/>
          <w:b/>
          <w:bCs/>
          <w:color w:val="333333"/>
          <w:sz w:val="28"/>
          <w:szCs w:val="28"/>
        </w:rPr>
        <w:t>中国共产党历史展览</w:t>
      </w:r>
      <w:r w:rsidRPr="000D0892">
        <w:rPr>
          <w:rFonts w:ascii="Helvetica" w:eastAsia="宋体" w:hAnsi="Helvetica" w:cs="宋体"/>
          <w:b/>
          <w:bCs/>
          <w:color w:val="333333"/>
          <w:sz w:val="28"/>
          <w:szCs w:val="28"/>
        </w:rPr>
        <w:t>”</w:t>
      </w:r>
      <w:r w:rsidRPr="000D0892">
        <w:rPr>
          <w:rFonts w:ascii="Helvetica" w:eastAsia="宋体" w:hAnsi="Helvetica" w:cs="宋体"/>
          <w:b/>
          <w:bCs/>
          <w:color w:val="333333"/>
          <w:sz w:val="28"/>
          <w:szCs w:val="28"/>
        </w:rPr>
        <w:t>时强调</w:t>
      </w:r>
    </w:p>
    <w:p w:rsidR="00427BC0" w:rsidRPr="000D0892" w:rsidRDefault="00427BC0" w:rsidP="00427BC0">
      <w:pPr>
        <w:spacing w:line="520" w:lineRule="exact"/>
        <w:jc w:val="left"/>
        <w:rPr>
          <w:rFonts w:ascii="Helvetica" w:eastAsia="宋体" w:hAnsi="Helvetica" w:cs="宋体"/>
          <w:color w:val="333333"/>
          <w:sz w:val="28"/>
          <w:szCs w:val="28"/>
        </w:rPr>
      </w:pPr>
      <w:r w:rsidRPr="000D0892">
        <w:rPr>
          <w:rFonts w:ascii="Helvetica" w:eastAsia="宋体" w:hAnsi="Helvetica" w:cs="宋体"/>
          <w:b/>
          <w:bCs/>
          <w:color w:val="333333"/>
          <w:sz w:val="28"/>
          <w:szCs w:val="28"/>
        </w:rPr>
        <w:t>铭记奋斗历程担当历史使命</w:t>
      </w:r>
    </w:p>
    <w:p w:rsidR="00427BC0" w:rsidRPr="000D0892" w:rsidRDefault="00427BC0" w:rsidP="00427BC0">
      <w:pPr>
        <w:spacing w:line="520" w:lineRule="exact"/>
        <w:jc w:val="left"/>
        <w:rPr>
          <w:rFonts w:ascii="Helvetica" w:eastAsia="宋体" w:hAnsi="Helvetica" w:cs="宋体"/>
          <w:color w:val="333333"/>
          <w:sz w:val="28"/>
          <w:szCs w:val="28"/>
        </w:rPr>
      </w:pPr>
      <w:r w:rsidRPr="000D0892">
        <w:rPr>
          <w:rFonts w:ascii="Helvetica" w:eastAsia="宋体" w:hAnsi="Helvetica" w:cs="宋体"/>
          <w:b/>
          <w:bCs/>
          <w:color w:val="333333"/>
          <w:sz w:val="28"/>
          <w:szCs w:val="28"/>
        </w:rPr>
        <w:t>从党的奋斗历史中汲取前进力量</w:t>
      </w:r>
    </w:p>
    <w:p w:rsidR="00427BC0" w:rsidRPr="000D0892" w:rsidRDefault="00427BC0" w:rsidP="00427BC0">
      <w:pPr>
        <w:spacing w:line="520" w:lineRule="exact"/>
        <w:jc w:val="left"/>
        <w:rPr>
          <w:rFonts w:ascii="Helvetica" w:eastAsia="宋体" w:hAnsi="Helvetica" w:cs="宋体"/>
          <w:color w:val="333333"/>
          <w:sz w:val="28"/>
          <w:szCs w:val="28"/>
        </w:rPr>
      </w:pPr>
      <w:r w:rsidRPr="000D0892">
        <w:rPr>
          <w:rFonts w:ascii="Helvetica" w:eastAsia="宋体" w:hAnsi="Helvetica" w:cs="宋体"/>
          <w:b/>
          <w:bCs/>
          <w:color w:val="333333"/>
          <w:sz w:val="28"/>
          <w:szCs w:val="28"/>
        </w:rPr>
        <w:t>习近平带领党员领导同志重温入党誓词</w:t>
      </w:r>
    </w:p>
    <w:p w:rsidR="00427BC0" w:rsidRPr="007660F4" w:rsidRDefault="00427BC0" w:rsidP="00427BC0">
      <w:pPr>
        <w:spacing w:line="520" w:lineRule="exact"/>
        <w:jc w:val="left"/>
        <w:rPr>
          <w:rFonts w:ascii="Helvetica" w:eastAsia="宋体" w:hAnsi="Helvetica" w:cs="宋体"/>
          <w:color w:val="333333"/>
          <w:sz w:val="24"/>
        </w:rPr>
      </w:pPr>
      <w:r w:rsidRPr="000D0892">
        <w:rPr>
          <w:rFonts w:ascii="Helvetica" w:eastAsia="宋体" w:hAnsi="Helvetica" w:cs="宋体"/>
          <w:b/>
          <w:bCs/>
          <w:color w:val="333333"/>
          <w:sz w:val="28"/>
          <w:szCs w:val="28"/>
        </w:rPr>
        <w:t>李克强栗战书汪洋王沪宁</w:t>
      </w:r>
      <w:proofErr w:type="gramStart"/>
      <w:r w:rsidRPr="000D0892">
        <w:rPr>
          <w:rFonts w:ascii="Helvetica" w:eastAsia="宋体" w:hAnsi="Helvetica" w:cs="宋体"/>
          <w:b/>
          <w:bCs/>
          <w:color w:val="333333"/>
          <w:sz w:val="28"/>
          <w:szCs w:val="28"/>
        </w:rPr>
        <w:t>赵乐际韩正</w:t>
      </w:r>
      <w:proofErr w:type="gramEnd"/>
      <w:r w:rsidRPr="000D0892">
        <w:rPr>
          <w:rFonts w:ascii="Helvetica" w:eastAsia="宋体" w:hAnsi="Helvetica" w:cs="宋体"/>
          <w:b/>
          <w:bCs/>
          <w:color w:val="333333"/>
          <w:sz w:val="28"/>
          <w:szCs w:val="28"/>
        </w:rPr>
        <w:t>王岐山参加活动</w:t>
      </w:r>
    </w:p>
    <w:p w:rsidR="00903A26" w:rsidRDefault="00903A26" w:rsidP="00427BC0">
      <w:pPr>
        <w:pStyle w:val="textalign-justify"/>
        <w:shd w:val="clear" w:color="auto" w:fill="FAFBFC"/>
        <w:spacing w:before="0" w:beforeAutospacing="0" w:after="0" w:afterAutospacing="0" w:line="520" w:lineRule="exact"/>
        <w:ind w:firstLineChars="200" w:firstLine="540"/>
        <w:jc w:val="both"/>
        <w:rPr>
          <w:rFonts w:asciiTheme="minorEastAsia" w:eastAsiaTheme="minorEastAsia" w:hAnsiTheme="minorEastAsia"/>
          <w:color w:val="333333"/>
          <w:sz w:val="27"/>
          <w:szCs w:val="27"/>
        </w:rPr>
      </w:pPr>
    </w:p>
    <w:p w:rsidR="00427BC0" w:rsidRPr="000D0892" w:rsidRDefault="00427BC0"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t>新华社北京6月18日电 在庆祝中国共产党成立100周年之际，中共中央总书记、国家主席、中央军委主席习近平18日前往中国共产党历史展览馆，参观“‘不忘初心、牢记使命’中国共产党历史展览”，并带领党员领导同志重温入党誓词。他强调，党的历史是最生动、最有说服力的教科书。我们党的一百年，是矢志</w:t>
      </w:r>
      <w:proofErr w:type="gramStart"/>
      <w:r w:rsidRPr="000D0892">
        <w:rPr>
          <w:rFonts w:asciiTheme="minorEastAsia" w:eastAsiaTheme="minorEastAsia" w:hAnsiTheme="minorEastAsia"/>
          <w:color w:val="333333"/>
          <w:sz w:val="28"/>
          <w:szCs w:val="28"/>
        </w:rPr>
        <w:t>践行</w:t>
      </w:r>
      <w:proofErr w:type="gramEnd"/>
      <w:r w:rsidRPr="000D0892">
        <w:rPr>
          <w:rFonts w:asciiTheme="minorEastAsia" w:eastAsiaTheme="minorEastAsia" w:hAnsiTheme="minorEastAsia"/>
          <w:color w:val="333333"/>
          <w:sz w:val="28"/>
          <w:szCs w:val="28"/>
        </w:rPr>
        <w:t>初心使命的一百年，是筚路蓝缕奠基立业的一百年，是创造辉煌开辟未来的一百年。回望过往的奋斗路，眺望前方的奋进路，必须把党的历史学习好、总结好，把党的宝贵经验传承好、发扬好，铭记奋斗历程，担当历史使命，从党的奋斗历史中汲取前进力量。要教育引导广大党员、干部通过参观学习，更加自觉地不忘初心、牢记使命，增强“四个意识”，坚定“四个自信”，始终在思想上政治上行动上同党中央保持高度一致，坚定理想信念，学好用好党的创新理论，赓续红色血脉，发扬光荣传统，发挥先锋模范作用，团结带领全国各族人民，更好立足新发展阶段、贯彻新发展理念、构建新发展格局，全面做好改革发展稳定各项工作，汇聚起全面建设社会主义现代化国家、实现中华民族伟大复兴中国梦的磅礴力量。</w:t>
      </w:r>
    </w:p>
    <w:p w:rsidR="00427BC0" w:rsidRPr="000D0892" w:rsidRDefault="00427BC0"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t>李克强、栗战书、汪洋、王沪宁、赵乐际、韩正、王岐山参加活动。</w:t>
      </w:r>
    </w:p>
    <w:p w:rsidR="00427BC0" w:rsidRPr="000D0892" w:rsidRDefault="00427BC0"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lastRenderedPageBreak/>
        <w:t>新近落成的中国共产党历史展览馆巍然矗立，气势恢宏。下午3时20分许，习近平等党和国家领导同志来到这里，步入展厅参观展览。展览以“不忘初心、牢记使命”为主题，精心设计了“建立中国共产党 夺取新民主主义革命伟大胜利”、“成立中华人民共和国 进行社会主义革命和建设”、“实行改革开放 开创和发展中国特色社会主义”、“推进中国特色社会主义进入新时代 全面建成小康社会 开启全面建设社会主义现代化国家新征程”4个部分，通过2600余幅图片、3500多件套文物实物，第一次全方位、全过程、全景式、史诗般展现中国共产党波澜壮阔的百年历程，浓墨重彩地反映党的不懈奋斗史、不怕牺牲史、理论探索史、为民造福史、自身建设史，使人们深刻认识到红色政权来之不易、新中国来之不易、中国特色社会主义来之不易，深刻认识到中国共产党为什么能、马克思主义为什么行、中国特色社会主义为什么好。</w:t>
      </w:r>
    </w:p>
    <w:p w:rsidR="00427BC0" w:rsidRPr="000D0892" w:rsidRDefault="00427BC0"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t>气势磅礴的长城主题漆画、马克思《布鲁塞尔笔记》第四笔记本手稿、一大会址复原场景、革命根据地的创建展板、遵义会议复原景观、党的七大投票箱、开国大典影像、抗美援朝战争中使用过的武器、《解放思想，实事求是，团结一致向前看》讲话提纲、创办经济特区图片、脱贫攻坚数据图表、</w:t>
      </w:r>
      <w:proofErr w:type="gramStart"/>
      <w:r w:rsidRPr="000D0892">
        <w:rPr>
          <w:rFonts w:asciiTheme="minorEastAsia" w:eastAsiaTheme="minorEastAsia" w:hAnsiTheme="minorEastAsia"/>
          <w:color w:val="333333"/>
          <w:sz w:val="28"/>
          <w:szCs w:val="28"/>
        </w:rPr>
        <w:t>火神山</w:t>
      </w:r>
      <w:proofErr w:type="gramEnd"/>
      <w:r w:rsidRPr="000D0892">
        <w:rPr>
          <w:rFonts w:asciiTheme="minorEastAsia" w:eastAsiaTheme="minorEastAsia" w:hAnsiTheme="minorEastAsia"/>
          <w:color w:val="333333"/>
          <w:sz w:val="28"/>
          <w:szCs w:val="28"/>
        </w:rPr>
        <w:t>雷神山医院模型……珍贵的文物实物、翔实的档案资料、生动的图片视频、逼真的复原景观，吸引了习近平等领导同志的目光。他们不时停下脚步仔细观看，认真听取讲解，详细询问有关情况。</w:t>
      </w:r>
    </w:p>
    <w:p w:rsidR="00427BC0" w:rsidRPr="000D0892" w:rsidRDefault="00427BC0"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t>参观结束后，习近平等党员领导同志来到党史展览馆红色大厅。面向鲜红的中国共产党党旗，习近平举起右拳，带领领导同志重温入党誓词，铿锵有力的</w:t>
      </w:r>
      <w:proofErr w:type="gramStart"/>
      <w:r w:rsidRPr="000D0892">
        <w:rPr>
          <w:rFonts w:asciiTheme="minorEastAsia" w:eastAsiaTheme="minorEastAsia" w:hAnsiTheme="minorEastAsia"/>
          <w:color w:val="333333"/>
          <w:sz w:val="28"/>
          <w:szCs w:val="28"/>
        </w:rPr>
        <w:t>宣誓声</w:t>
      </w:r>
      <w:proofErr w:type="gramEnd"/>
      <w:r w:rsidRPr="000D0892">
        <w:rPr>
          <w:rFonts w:asciiTheme="minorEastAsia" w:eastAsiaTheme="minorEastAsia" w:hAnsiTheme="minorEastAsia"/>
          <w:color w:val="333333"/>
          <w:sz w:val="28"/>
          <w:szCs w:val="28"/>
        </w:rPr>
        <w:t>响彻大厅。</w:t>
      </w:r>
    </w:p>
    <w:p w:rsidR="00427BC0" w:rsidRPr="000D0892" w:rsidRDefault="00427BC0" w:rsidP="000D0892">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0D0892">
        <w:rPr>
          <w:rFonts w:asciiTheme="minorEastAsia" w:eastAsiaTheme="minorEastAsia" w:hAnsiTheme="minorEastAsia"/>
          <w:color w:val="333333"/>
          <w:sz w:val="28"/>
          <w:szCs w:val="28"/>
        </w:rPr>
        <w:t>在京中共中央政治局委员、中央书记处书记，全国人大常委会副委员长，国务委员，最高人民法院院长，最高人民检察院检察长，在京全国政协副主席以及中央军委委员等参观了展览。</w:t>
      </w:r>
    </w:p>
    <w:p w:rsidR="00D07175" w:rsidRDefault="00D07175" w:rsidP="00D07175">
      <w:pPr>
        <w:spacing w:line="520" w:lineRule="exact"/>
        <w:jc w:val="left"/>
        <w:rPr>
          <w:rFonts w:asciiTheme="minorEastAsia" w:hAnsiTheme="minorEastAsia" w:cstheme="minorEastAsia"/>
          <w:kern w:val="0"/>
          <w:sz w:val="28"/>
          <w:szCs w:val="28"/>
        </w:rPr>
      </w:pPr>
    </w:p>
    <w:p w:rsidR="00D07175" w:rsidRDefault="00903A26" w:rsidP="00D07175">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r w:rsidRPr="00903A26">
        <w:rPr>
          <w:rFonts w:asciiTheme="majorEastAsia" w:eastAsiaTheme="majorEastAsia" w:hAnsiTheme="majorEastAsia" w:cs="方正小标宋简体"/>
          <w:bCs/>
          <w:color w:val="FF0000"/>
          <w:spacing w:val="-6"/>
          <w:sz w:val="32"/>
          <w:szCs w:val="32"/>
        </w:rPr>
        <w:lastRenderedPageBreak/>
        <w:t>中国共产党组织工作条例</w:t>
      </w:r>
    </w:p>
    <w:p w:rsidR="00D07175" w:rsidRPr="009221D4" w:rsidRDefault="00903A26" w:rsidP="009221D4">
      <w:pPr>
        <w:spacing w:line="520" w:lineRule="exact"/>
        <w:ind w:firstLineChars="200" w:firstLine="560"/>
        <w:rPr>
          <w:rFonts w:ascii="楷体" w:eastAsia="楷体" w:hAnsi="楷体"/>
          <w:sz w:val="28"/>
          <w:szCs w:val="28"/>
        </w:rPr>
      </w:pPr>
      <w:r w:rsidRPr="009221D4">
        <w:rPr>
          <w:rFonts w:ascii="楷体" w:eastAsia="楷体" w:hAnsi="楷体" w:hint="eastAsia"/>
          <w:sz w:val="28"/>
          <w:szCs w:val="28"/>
        </w:rPr>
        <w:t>（</w:t>
      </w:r>
      <w:r w:rsidRPr="009221D4">
        <w:rPr>
          <w:rFonts w:ascii="楷体" w:eastAsia="楷体" w:hAnsi="楷体"/>
          <w:sz w:val="28"/>
          <w:szCs w:val="28"/>
        </w:rPr>
        <w:t>2021年4月30日中共中央政治局会议审议批准 2021年5月22日中共中央发布）</w:t>
      </w:r>
    </w:p>
    <w:p w:rsidR="00903A26" w:rsidRPr="008F6CBF" w:rsidRDefault="00903A26" w:rsidP="00903A26">
      <w:pPr>
        <w:spacing w:line="520" w:lineRule="exact"/>
        <w:jc w:val="center"/>
        <w:rPr>
          <w:rFonts w:ascii="仿宋" w:eastAsia="仿宋" w:hAnsi="仿宋"/>
          <w:b/>
          <w:bCs/>
          <w:sz w:val="32"/>
          <w:szCs w:val="32"/>
        </w:rPr>
      </w:pPr>
      <w:r w:rsidRPr="008F6CBF">
        <w:rPr>
          <w:rFonts w:ascii="仿宋" w:eastAsia="仿宋" w:hAnsi="仿宋" w:hint="eastAsia"/>
          <w:b/>
          <w:bCs/>
          <w:sz w:val="32"/>
          <w:szCs w:val="32"/>
        </w:rPr>
        <w:t>第一章　总则</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第一条　为了深入贯彻习近平新时代中国特色社会主义思想，贯彻落实新时代党的建设总要求和新时代党的组织路线，推进党的组织工作科学化制度化规范化，提高党的组织工作质量，根据《中国共产党章程》和有关法律，制定本条例。</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第二条　党的组织工作是以党的组织体系建设、领导班子和干部队伍建设、人才队伍建设、党员队伍建设为主要内容的实践活动，是巩固党的执政基础、实现党的全面领导、完成党的全部工作的重要保证，是党领导人民不断夺取革命、建设、改革胜利的优良传统和独特优势。</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第三条　党的组织工作坚持以马克思列宁主义、毛泽东思想、邓小平理论、“三个代表”重要思想、科学发展观、习近平新时代中国特色社会主义思想为指导，增强“四个意识”、坚定“四个自信”、做到“两个维护”，以加强党的长期执政能力建设、先进性和纯洁性建设为主线，以党的政治建设为统领，以组织体系建设为重点，着力培养忠诚干净担当的高素质干部，着力集聚爱国奉献的各方面优秀人才，充分发挥基层党组织战斗堡垒作用和党员先锋模范作用，为坚持和加强党的全面领导、坚持和发展中国特色社会主义提供坚强组织保证。</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第四条　党的组织工作遵循以下原则：</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（一）坚持党的全面领导；</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（二）坚持组织路线服务政治路线；</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（三）坚持民主集中制；</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lastRenderedPageBreak/>
        <w:t xml:space="preserve">　　（四）坚持党的群众路线；</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（五）坚持党管干部、党管人才；</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（六）坚持德才兼备、以德为先、任人唯贤；</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（七）坚持党的组织和党的工作全覆盖；</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（八）坚持实事求是、公道正派；</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（九）坚持依法依规、科学规范。</w:t>
      </w:r>
    </w:p>
    <w:p w:rsidR="00903A26" w:rsidRPr="008F6CBF" w:rsidRDefault="00903A26" w:rsidP="00903A26">
      <w:pPr>
        <w:spacing w:line="520" w:lineRule="exact"/>
        <w:jc w:val="center"/>
        <w:rPr>
          <w:rFonts w:ascii="仿宋" w:eastAsia="仿宋" w:hAnsi="仿宋"/>
          <w:b/>
          <w:bCs/>
          <w:sz w:val="32"/>
          <w:szCs w:val="32"/>
        </w:rPr>
      </w:pPr>
      <w:r w:rsidRPr="008F6CBF">
        <w:rPr>
          <w:rFonts w:ascii="仿宋" w:eastAsia="仿宋" w:hAnsi="仿宋" w:hint="eastAsia"/>
          <w:b/>
          <w:bCs/>
          <w:sz w:val="32"/>
          <w:szCs w:val="32"/>
        </w:rPr>
        <w:t>第二章　领导体制和职责</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第五条　组织工作实行党中央集中统一领导，各级党委（党组）分级分类领导，组织部门专门负责，有关方面各司其职、密切配合的领导体制。</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党中央以及地方党委设置组织部，各级党政机关、人民团体、国有企业和事业单位党组织设置组织工作机构或者专职工作岗位，专门负责组织工作。</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中央组织部指导各级组织部门工作，上级组织部门指导下级组织部门工作。</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第六条　党中央决定组织工作路线方针政策，制定组织工作重要党内法规和规范性文件，对组织工作重大战略、重大改革、重大举措、重大事项</w:t>
      </w:r>
      <w:proofErr w:type="gramStart"/>
      <w:r w:rsidRPr="008F6CBF">
        <w:rPr>
          <w:rFonts w:ascii="仿宋" w:eastAsia="仿宋" w:hAnsi="仿宋" w:hint="eastAsia"/>
          <w:sz w:val="32"/>
          <w:szCs w:val="32"/>
        </w:rPr>
        <w:t>作出</w:t>
      </w:r>
      <w:proofErr w:type="gramEnd"/>
      <w:r w:rsidRPr="008F6CBF">
        <w:rPr>
          <w:rFonts w:ascii="仿宋" w:eastAsia="仿宋" w:hAnsi="仿宋" w:hint="eastAsia"/>
          <w:sz w:val="32"/>
          <w:szCs w:val="32"/>
        </w:rPr>
        <w:t>决策，全面领导党的组织体系建设、干部工作、人才工作，按照有关规定推荐、提名、任免干部。</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党中央一般每</w:t>
      </w:r>
      <w:r w:rsidRPr="008F6CBF">
        <w:rPr>
          <w:rFonts w:ascii="仿宋" w:eastAsia="仿宋" w:hAnsi="仿宋"/>
          <w:sz w:val="32"/>
          <w:szCs w:val="32"/>
        </w:rPr>
        <w:t>5年召开1次全国组织工作会议，对一个时期的组织工作</w:t>
      </w:r>
      <w:proofErr w:type="gramStart"/>
      <w:r w:rsidRPr="008F6CBF">
        <w:rPr>
          <w:rFonts w:ascii="仿宋" w:eastAsia="仿宋" w:hAnsi="仿宋"/>
          <w:sz w:val="32"/>
          <w:szCs w:val="32"/>
        </w:rPr>
        <w:t>作出</w:t>
      </w:r>
      <w:proofErr w:type="gramEnd"/>
      <w:r w:rsidRPr="008F6CBF">
        <w:rPr>
          <w:rFonts w:ascii="仿宋" w:eastAsia="仿宋" w:hAnsi="仿宋"/>
          <w:sz w:val="32"/>
          <w:szCs w:val="32"/>
        </w:rPr>
        <w:t>全面部署。</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第七条　地方党委对本地区组织工作</w:t>
      </w:r>
      <w:proofErr w:type="gramStart"/>
      <w:r w:rsidRPr="008F6CBF">
        <w:rPr>
          <w:rFonts w:ascii="仿宋" w:eastAsia="仿宋" w:hAnsi="仿宋" w:hint="eastAsia"/>
          <w:sz w:val="32"/>
          <w:szCs w:val="32"/>
        </w:rPr>
        <w:t>负主体</w:t>
      </w:r>
      <w:proofErr w:type="gramEnd"/>
      <w:r w:rsidRPr="008F6CBF">
        <w:rPr>
          <w:rFonts w:ascii="仿宋" w:eastAsia="仿宋" w:hAnsi="仿宋" w:hint="eastAsia"/>
          <w:sz w:val="32"/>
          <w:szCs w:val="32"/>
        </w:rPr>
        <w:t>责任。主要职责是：</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（一）贯彻落实党的组织工作路线方针政策，执行党中央以及上级党组织关于组织工作的决策部署、指示要求，按照权限制定组织工作党内法规和规范性文件，研究部署本地区组织工作重</w:t>
      </w:r>
      <w:r w:rsidRPr="008F6CBF">
        <w:rPr>
          <w:rFonts w:ascii="仿宋" w:eastAsia="仿宋" w:hAnsi="仿宋" w:hint="eastAsia"/>
          <w:sz w:val="32"/>
          <w:szCs w:val="32"/>
        </w:rPr>
        <w:lastRenderedPageBreak/>
        <w:t>大事项和重要工作；</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（二）领导同级人大、政府、政协、监察机关、审判机关、检察机关、人民团体等党的组织工作，指导和督促检查下级党组织开展组织工作；</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（三）领导本地区党的组织体系建设，加强基层党组织和党员队伍建设；</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（四）按照干部管理权限任免和管理干部，向地方国家机关、政协组织、人民团体、国有企业和事业单位等推荐重要干部；</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（五）贯彻人才强国战略，统筹协调有关方面共同参与和推动本地区人才工作；</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（六）完成党中央以及上级党组织交办的其他任务。</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党组对本单位组织工作的领导职责，按照有关规定执行。</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第八条　中央组织部和地方党委组织部的主要职责是：</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（一）在党中央以及本级党委领导下，具体负责落实党的组织工作路线方针政策和决策部署，按照权限和分工制定、起草组织工作党内法规和规范性文件，推进组织制度贯彻落实；</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（二）研究组织工作重要理论和实践问题，提出完善制度机制的政策建议，为党中央以及本级党委决策提供参考；</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（三）负责党的组织体系建设，加强基层党组织和党员队伍建设；</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（四）负责干部工作和干部队伍的统一管理，按照干部管理权限和分工负责领导班子建设的有关具体工作；</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（五）负责人才工作的指导协调和人才的联系服务；</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（六）负责公务员工作的统一管理；</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（七）负责离退休干部工作的统一管理；</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（八）统一管理机构编制委员会办公室；</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lastRenderedPageBreak/>
        <w:t xml:space="preserve">　　（九）完成党中央以及本级党委交办的其他任务。</w:t>
      </w:r>
    </w:p>
    <w:p w:rsidR="00903A26" w:rsidRPr="008F6CBF" w:rsidRDefault="00903A26" w:rsidP="00903A26">
      <w:pPr>
        <w:spacing w:line="520" w:lineRule="exact"/>
        <w:jc w:val="center"/>
        <w:rPr>
          <w:rFonts w:ascii="仿宋" w:eastAsia="仿宋" w:hAnsi="仿宋"/>
          <w:sz w:val="32"/>
          <w:szCs w:val="32"/>
        </w:rPr>
      </w:pPr>
      <w:r w:rsidRPr="008F6CBF">
        <w:rPr>
          <w:rFonts w:ascii="仿宋" w:eastAsia="仿宋" w:hAnsi="仿宋" w:hint="eastAsia"/>
          <w:b/>
          <w:bCs/>
          <w:sz w:val="32"/>
          <w:szCs w:val="32"/>
        </w:rPr>
        <w:t>第三章　党的组织体系建设</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第九条　坚持马克思主义建党原则，健全维护党的集中统一的组织制度，完善上下贯通、执行有力的组织体系，实现党的组织和党的工作全覆盖，不断增强党的政治领导力、思想引领力、群众组织力、社会号召力。</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第十条　按照党章规定建立健全党的各级各类组织，形成包括党的中央组织、地方组织、基层组织在内，涵盖党的纪律检查机关、党的工作机关、党组，纵向到底、横向到边的严密组织架构。</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适应形势任务的发展变化，及时调整和优化党组织设置。为执行某项任务临时组建的机构，可以按照有关规定成立临时党组织。除另有规定外，一般按照属地管理原则，规范和理顺基层党组织隶属关系。</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第十一条　党的中央委员会、中央政治局、中央政治局常务委员会是党的组织体系的大脑和中枢，在推进中国特色社会主义事业中把方向、谋大局、定政策、促改革。坚持和完善党的领导制度体系，健全党中央对重大工作的领导体制，完善推动党中央决策部署落实机制，严格执行向党中央请示报告制度。</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第十二条　党的地方委员会在本地区发挥总揽全局、协调各方的领导作用，全面领导本地区经济社会发展，全面负责本地区党的建设，履行把方向、管大局、作决策、</w:t>
      </w:r>
      <w:proofErr w:type="gramStart"/>
      <w:r w:rsidRPr="008F6CBF">
        <w:rPr>
          <w:rFonts w:ascii="仿宋" w:eastAsia="仿宋" w:hAnsi="仿宋" w:hint="eastAsia"/>
          <w:sz w:val="32"/>
          <w:szCs w:val="32"/>
        </w:rPr>
        <w:t>保落实</w:t>
      </w:r>
      <w:proofErr w:type="gramEnd"/>
      <w:r w:rsidRPr="008F6CBF">
        <w:rPr>
          <w:rFonts w:ascii="仿宋" w:eastAsia="仿宋" w:hAnsi="仿宋" w:hint="eastAsia"/>
          <w:sz w:val="32"/>
          <w:szCs w:val="32"/>
        </w:rPr>
        <w:t>职责。坚持和完善党的地方组织工作制度，健全议事决策和监督机制，增强整体功能，提高领导水平，把党的地方组织建设成为坚决听从党中央指挥、管理严格、监督有力、班子团结、风气纯正的坚强组织。</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第十三条　党的基层组织是党在社会基层组织中的战斗堡</w:t>
      </w:r>
      <w:r w:rsidRPr="008F6CBF">
        <w:rPr>
          <w:rFonts w:ascii="仿宋" w:eastAsia="仿宋" w:hAnsi="仿宋" w:hint="eastAsia"/>
          <w:sz w:val="32"/>
          <w:szCs w:val="32"/>
        </w:rPr>
        <w:lastRenderedPageBreak/>
        <w:t>垒，是党的全部工作和战斗力的基础。坚持大抓基层的鲜明导向，以提升组织力为重点，大力加强企业、农村、机关、学校、医院、科研院所、街道社区、社会组织等基层党组织建设，推进组织设置和活动方式创新，增强党组织政治功能，选优配强党组织带头人，把各领域党的基层组织建设成为宣传党的主张、贯彻党的决定、领导基层治理、团结动员群众、推动改革发展的坚强战斗堡垒。</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党支部是党的基础组织，是党组织开展工作的基本单元。全面推进党支部标准化规范化建设，加强基础工作，完善基本制度，提升基本能力，落实基本保障，充分发挥党支部直接教育党员、管理党员、监督党员和组织群众、宣传群众、凝聚群众、服务群众的职责作用。党员人数较多或者党员工作地、居住地比较分散的党支部，应当按照便于组织开展活动原则，划分若干党小组。</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第十四条　党组在本单位发挥领导作用，履行把方向、管大局、</w:t>
      </w:r>
      <w:proofErr w:type="gramStart"/>
      <w:r w:rsidRPr="008F6CBF">
        <w:rPr>
          <w:rFonts w:ascii="仿宋" w:eastAsia="仿宋" w:hAnsi="仿宋" w:hint="eastAsia"/>
          <w:sz w:val="32"/>
          <w:szCs w:val="32"/>
        </w:rPr>
        <w:t>保落实</w:t>
      </w:r>
      <w:proofErr w:type="gramEnd"/>
      <w:r w:rsidRPr="008F6CBF">
        <w:rPr>
          <w:rFonts w:ascii="仿宋" w:eastAsia="仿宋" w:hAnsi="仿宋" w:hint="eastAsia"/>
          <w:sz w:val="32"/>
          <w:szCs w:val="32"/>
        </w:rPr>
        <w:t>职责。坚持和完善党组工作制度，健全工作规则和决策机制，坚持党建工作与业务工作同谋划、同部署、同推进、同考核，督促推动本单位领导班子依法依章程及时全面落实党组决策，确保党的理论和路线方针政策在本单位贯彻落实。</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第十五条　围绕建设信念坚定、政治可靠、结构合理、素质优良、纪律严明、作用突出的党员队伍，做好发展党员和党员教育、管理、监督、服务工作。</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发展党员应当按照控制总量、优化结构、提高质量、发挥作用的总要求，把政治标准放在首位，严格程序、严格把关，保证新发展党员质量。加强入党积极分子队伍建设，加强发展对象、预备党员的教育培养。</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党员教育应当把学习贯彻习近平新时代中国特色社会主义</w:t>
      </w:r>
      <w:r w:rsidRPr="008F6CBF">
        <w:rPr>
          <w:rFonts w:ascii="仿宋" w:eastAsia="仿宋" w:hAnsi="仿宋" w:hint="eastAsia"/>
          <w:sz w:val="32"/>
          <w:szCs w:val="32"/>
        </w:rPr>
        <w:lastRenderedPageBreak/>
        <w:t>思想作为首要政治任务，组织开展党内集中教育和党员经常性教育，坚持组织培训和个人自学相结合，引导党员不忘初心、牢记使命、不懈奋斗。</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党员管理应当严格做好党籍管理、组织关系管理、党费收缴使用管理、日常监督、组织处置等工作，加强和改进流动党员管理。结合不同群体党员实际，组织引导党员充分发挥先锋模范作用。</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加强党内激励关怀帮扶，保障党员民主权利，开展党内表彰，做好关爱服务党员工作。</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第十六条　坚持民主集中制，完善发展党内民主和实行正确集中的相关制度。坚持党的代表大会制度，完善党内选举制度，落实党代表大会代表任期制和党的各级组织任期等制度。建立健全包括组织设置、组织生活、组织运行、组织管理、组织监督等在内的完整组织制度体系，完善党委（党组）落实全面从严治党主体责任的制度。</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第十七条　严格执行《关于新形势下党内政治生活的若干准则》，坚持和完善民主生活会、组织生活会制度，健全“三会一课”、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第十八条　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w:t>
      </w:r>
      <w:r w:rsidRPr="008F6CBF">
        <w:rPr>
          <w:rFonts w:ascii="仿宋" w:eastAsia="仿宋" w:hAnsi="仿宋" w:hint="eastAsia"/>
          <w:sz w:val="32"/>
          <w:szCs w:val="32"/>
        </w:rPr>
        <w:lastRenderedPageBreak/>
        <w:t>大会和中央委员会。落实全面从严治党战略部署，不断完善组织纪律各项要求，深入开展纪律教育，加强对组织纪律执行情况的监督检查，严肃查处违反组织纪律的行为，提高纪律的权威性和约束力，做到有令必行、有禁必止，执纪必严、违纪必究。</w:t>
      </w:r>
    </w:p>
    <w:p w:rsidR="00903A26" w:rsidRPr="008F6CBF" w:rsidRDefault="00903A26" w:rsidP="00903A26">
      <w:pPr>
        <w:spacing w:line="520" w:lineRule="exact"/>
        <w:jc w:val="center"/>
        <w:rPr>
          <w:rFonts w:ascii="仿宋" w:eastAsia="仿宋" w:hAnsi="仿宋"/>
          <w:b/>
          <w:bCs/>
          <w:sz w:val="32"/>
          <w:szCs w:val="32"/>
        </w:rPr>
      </w:pPr>
      <w:r w:rsidRPr="008F6CBF">
        <w:rPr>
          <w:rFonts w:ascii="仿宋" w:eastAsia="仿宋" w:hAnsi="仿宋" w:hint="eastAsia"/>
          <w:b/>
          <w:bCs/>
          <w:sz w:val="32"/>
          <w:szCs w:val="32"/>
        </w:rPr>
        <w:t>第四章　干部工作</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第十九条　坚持党管干部原则，坚持德才兼备、以德为先，坚持五湖四海、任人唯贤，坚持好干部标准，坚持正确用人导向，统筹干部素质培养、知事识人、选拔任用、从严管理、正向激励体系建设，统筹领导班子和干部队伍建设，统筹党政机关、人民团体、国有企业和事业单位干部队伍建设，着力建设忠诚干净担当的高素质专业化干部队伍。</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第二十条　干部工作实行党中央集中统一领导下分级分类管理的体制。党委（党组）及其组织部门应当加强对干部工作的统一管理。根据事权划分、行业领域属性特点、机构设置和业务管理体制以及队伍建设需要，合理确定干部管理职责、范围、权限、方式和程序，做好干部双重管理工作。</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第二十一条　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造成为忠实</w:t>
      </w:r>
      <w:proofErr w:type="gramStart"/>
      <w:r w:rsidRPr="008F6CBF">
        <w:rPr>
          <w:rFonts w:ascii="仿宋" w:eastAsia="仿宋" w:hAnsi="仿宋" w:hint="eastAsia"/>
          <w:sz w:val="32"/>
          <w:szCs w:val="32"/>
        </w:rPr>
        <w:t>践行</w:t>
      </w:r>
      <w:proofErr w:type="gramEnd"/>
      <w:r w:rsidRPr="008F6CBF">
        <w:rPr>
          <w:rFonts w:ascii="仿宋" w:eastAsia="仿宋" w:hAnsi="仿宋" w:hint="eastAsia"/>
          <w:sz w:val="32"/>
          <w:szCs w:val="32"/>
        </w:rPr>
        <w:t>习近平新时代中国特色社会主义思想、坚定贯彻落实党中央决策部署的坚强领导集体。</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第二十二条　建立健全源头培养、跟踪培养、全程培养的素质培养体系，突出政治素质，注重分类分级，加强思想淬炼、政治历练、实践锻炼、专业训练，把思想理论武装、理想信念教育、</w:t>
      </w:r>
      <w:r w:rsidRPr="008F6CBF">
        <w:rPr>
          <w:rFonts w:ascii="仿宋" w:eastAsia="仿宋" w:hAnsi="仿宋" w:hint="eastAsia"/>
          <w:sz w:val="32"/>
          <w:szCs w:val="32"/>
        </w:rPr>
        <w:lastRenderedPageBreak/>
        <w:t>知识结构改善、能力素质提升贯穿干部成长全过程。注重在基层一线和困难艰苦地区培养锻炼干部，增强斗争精神，提高治理能力，使广大干部政治素养、理论水平、专业能力、实践本领跟上时代发展步伐。</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第二十三条　建立健全日常考核、分类考核、近距离考核的知事识人体系，贯彻新发展理念，坚持正确政绩观，把区分优劣、奖优罚劣、激励担当、促进发展作为基本任务，优化考核内容和考核指标体系，完善考核方式方法，统筹开展平时考核、年度考核、专项考核、任期考核，全方位、多渠道了解干部，注意掌握干部在重大任务、重大斗争一线的表现。强化考核结果运用，把考核结果与干部选拔任用、教育培养、管理监督、激励约束、问责追责等结合起来，推动形成能者上、优者奖、庸者下、劣者</w:t>
      </w:r>
      <w:proofErr w:type="gramStart"/>
      <w:r w:rsidRPr="008F6CBF">
        <w:rPr>
          <w:rFonts w:ascii="仿宋" w:eastAsia="仿宋" w:hAnsi="仿宋" w:hint="eastAsia"/>
          <w:sz w:val="32"/>
          <w:szCs w:val="32"/>
        </w:rPr>
        <w:t>汰</w:t>
      </w:r>
      <w:proofErr w:type="gramEnd"/>
      <w:r w:rsidRPr="008F6CBF">
        <w:rPr>
          <w:rFonts w:ascii="仿宋" w:eastAsia="仿宋" w:hAnsi="仿宋" w:hint="eastAsia"/>
          <w:sz w:val="32"/>
          <w:szCs w:val="32"/>
        </w:rPr>
        <w:t>的正确导向。</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第二十四条　建立健全以德为先、任人唯贤、人事相宜的选拔任用体系，充分发挥党组织领导和把关作用，把政治标准放在首位，严把政治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干部选拔任用工作全程监督，营造风清气正的选人用人环境。</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拓宽选人用人视野，推进地方与部门之间、地区之间、部门之间、党政机关与国有企业和事业单位以及其他社会组织之间的干部交流，综合运用援派、挂职等方式，加大对国家重大战略选派干部支持力度。</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第二十五条　建立健全管思想、管工作、管作风、管纪律的</w:t>
      </w:r>
      <w:r w:rsidRPr="008F6CBF">
        <w:rPr>
          <w:rFonts w:ascii="仿宋" w:eastAsia="仿宋" w:hAnsi="仿宋" w:hint="eastAsia"/>
          <w:sz w:val="32"/>
          <w:szCs w:val="32"/>
        </w:rPr>
        <w:lastRenderedPageBreak/>
        <w:t>从严管理体系，聚焦领导干部特别是党政正职，突出对干部做到“两个维护”、遵守党章党规党纪和宪法法律法规、执行党的路线方针政策、贯彻落实党中央决策部署、遵守党内政治生活准则等情况的政治监督。坚持抓早抓小抓经常，加强日常管理和对履职尽责、担当作为的监督，推动广大干部严格按照制度履行职责、行使权力、开展工作。</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第二十六条　建立健全崇尚实干、带动担当、加油鼓劲的正向激励体系，坚持严管和厚爱结合、激励和约束并重，加强</w:t>
      </w:r>
      <w:proofErr w:type="gramStart"/>
      <w:r w:rsidRPr="008F6CBF">
        <w:rPr>
          <w:rFonts w:ascii="仿宋" w:eastAsia="仿宋" w:hAnsi="仿宋" w:hint="eastAsia"/>
          <w:sz w:val="32"/>
          <w:szCs w:val="32"/>
        </w:rPr>
        <w:t>对敢担当善作为</w:t>
      </w:r>
      <w:proofErr w:type="gramEnd"/>
      <w:r w:rsidRPr="008F6CBF">
        <w:rPr>
          <w:rFonts w:ascii="仿宋" w:eastAsia="仿宋" w:hAnsi="仿宋" w:hint="eastAsia"/>
          <w:sz w:val="32"/>
          <w:szCs w:val="32"/>
        </w:rPr>
        <w:t>干部的激励保护，以正确用人导向引领干事创业导向。正确对待、合理使用被问责和受处分干部，完善被诬告干部澄清正名制度，健全表彰奖励制度，落实和完善干部工资、福利与保险制度，关心关爱干部身心健康，加大对基层干部特别是困难艰苦地区干部的政策倾斜力度，充分调动广大干部干事创业的积极性主动性创造性。</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第二十七条　</w:t>
      </w:r>
      <w:proofErr w:type="gramStart"/>
      <w:r w:rsidRPr="008F6CBF">
        <w:rPr>
          <w:rFonts w:ascii="仿宋" w:eastAsia="仿宋" w:hAnsi="仿宋" w:hint="eastAsia"/>
          <w:sz w:val="32"/>
          <w:szCs w:val="32"/>
        </w:rPr>
        <w:t>着眼党</w:t>
      </w:r>
      <w:proofErr w:type="gramEnd"/>
      <w:r w:rsidRPr="008F6CBF">
        <w:rPr>
          <w:rFonts w:ascii="仿宋" w:eastAsia="仿宋" w:hAnsi="仿宋" w:hint="eastAsia"/>
          <w:sz w:val="32"/>
          <w:szCs w:val="32"/>
        </w:rPr>
        <w:t>和国家事业长远发展需要，坚持拓宽来源、优化结构、改进方式、提高质量，从各条战线、各个领域、各个行业发现选拔优秀年轻干部，优化成长路径，建立上下联动、长期关注的干部常态</w:t>
      </w:r>
      <w:proofErr w:type="gramStart"/>
      <w:r w:rsidRPr="008F6CBF">
        <w:rPr>
          <w:rFonts w:ascii="仿宋" w:eastAsia="仿宋" w:hAnsi="仿宋" w:hint="eastAsia"/>
          <w:sz w:val="32"/>
          <w:szCs w:val="32"/>
        </w:rPr>
        <w:t>化培养</w:t>
      </w:r>
      <w:proofErr w:type="gramEnd"/>
      <w:r w:rsidRPr="008F6CBF">
        <w:rPr>
          <w:rFonts w:ascii="仿宋" w:eastAsia="仿宋" w:hAnsi="仿宋" w:hint="eastAsia"/>
          <w:sz w:val="32"/>
          <w:szCs w:val="32"/>
        </w:rPr>
        <w:t>锻炼机制，完善适时使用、动态管理机制，健全促进优秀年轻干部脱颖而出的制度措施，推动年轻干部加强思想理论武装和基层实践锻炼、提高解决实际问题的能力。用好各年龄段干部，优化干部队伍梯次结构。统筹做好培养选拔女干部、少数民族干部和党外干部工作。</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第二十八条　加强党对公务员队伍的集中统一领导，健全统一规范高效的公务员工作领导体制。贯彻落实《中华人民共和国公务员法》，完善中国特色公务员制度，健全职务与职级并行、录用交流、考核奖惩、培训监督等制度，构建规范完备的公务员</w:t>
      </w:r>
      <w:r w:rsidRPr="008F6CBF">
        <w:rPr>
          <w:rFonts w:ascii="仿宋" w:eastAsia="仿宋" w:hAnsi="仿宋" w:hint="eastAsia"/>
          <w:sz w:val="32"/>
          <w:szCs w:val="32"/>
        </w:rPr>
        <w:lastRenderedPageBreak/>
        <w:t>管理法规体系，健全科学有效的公务员管理机制。坚持和完善公务员分类管理，提高管理效能和科学化水平。</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第二十九条　严格执行干部退休制度，加强离退休干部思想政治建设和党组织建设，完善和创新离退休干部服务管理工作，组织引导离退休干部发挥作用。</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第三十条　坚持和加强党对机构编制工作的集中统一领导，建立健全组织部门统一管理机构编制委员会办公室的工作制度，做好完善领导管理体制相关工作，统筹干部和机构编制资源，确保机构编制管理和干部管理有机衔接。</w:t>
      </w:r>
    </w:p>
    <w:p w:rsidR="00903A26" w:rsidRPr="008F6CBF" w:rsidRDefault="00903A26" w:rsidP="00903A26">
      <w:pPr>
        <w:spacing w:line="520" w:lineRule="exact"/>
        <w:jc w:val="center"/>
        <w:rPr>
          <w:rFonts w:ascii="仿宋" w:eastAsia="仿宋" w:hAnsi="仿宋"/>
          <w:b/>
          <w:bCs/>
          <w:sz w:val="32"/>
          <w:szCs w:val="32"/>
        </w:rPr>
      </w:pPr>
      <w:r w:rsidRPr="008F6CBF">
        <w:rPr>
          <w:rFonts w:ascii="仿宋" w:eastAsia="仿宋" w:hAnsi="仿宋" w:hint="eastAsia"/>
          <w:b/>
          <w:bCs/>
          <w:sz w:val="32"/>
          <w:szCs w:val="32"/>
        </w:rPr>
        <w:t>第五章　人才工作</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第三十一条　坚持党</w:t>
      </w:r>
      <w:proofErr w:type="gramStart"/>
      <w:r w:rsidRPr="008F6CBF">
        <w:rPr>
          <w:rFonts w:ascii="仿宋" w:eastAsia="仿宋" w:hAnsi="仿宋" w:hint="eastAsia"/>
          <w:sz w:val="32"/>
          <w:szCs w:val="32"/>
        </w:rPr>
        <w:t>管人才</w:t>
      </w:r>
      <w:proofErr w:type="gramEnd"/>
      <w:r w:rsidRPr="008F6CBF">
        <w:rPr>
          <w:rFonts w:ascii="仿宋" w:eastAsia="仿宋" w:hAnsi="仿宋" w:hint="eastAsia"/>
          <w:sz w:val="32"/>
          <w:szCs w:val="32"/>
        </w:rPr>
        <w:t>原则，确立人才引领发展的战略地位，遵循社会主义市场经济规律和人才成长规律，破除束缚人才发展的思想观念和体制机制障碍，构建科学规范、开放包容、运行高效的人才发展治理体系，全方位培养、引进、用好人才，着力集聚爱国奉献的各方面优秀人才，推进实施人才强国战略、创新驱动发展战略，为民族复兴伟业提供强大人才支撑。</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第三十二条　各级党委（党组）应当加强对本地区本部门本单位人才工作的领导，形成党委统一领导，组织部门牵头抓总，有关部门各司其职、密切配合，用人单位发挥主体作用、社会力量广泛参与的党</w:t>
      </w:r>
      <w:proofErr w:type="gramStart"/>
      <w:r w:rsidRPr="008F6CBF">
        <w:rPr>
          <w:rFonts w:ascii="仿宋" w:eastAsia="仿宋" w:hAnsi="仿宋" w:hint="eastAsia"/>
          <w:sz w:val="32"/>
          <w:szCs w:val="32"/>
        </w:rPr>
        <w:t>管人才</w:t>
      </w:r>
      <w:proofErr w:type="gramEnd"/>
      <w:r w:rsidRPr="008F6CBF">
        <w:rPr>
          <w:rFonts w:ascii="仿宋" w:eastAsia="仿宋" w:hAnsi="仿宋" w:hint="eastAsia"/>
          <w:sz w:val="32"/>
          <w:szCs w:val="32"/>
        </w:rPr>
        <w:t>工作格局。</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党中央设立中央人才工作协调小组，对全国人才工作和人才队伍建设进行宏观指导、统筹协调、政策创新、重点推动、督促检查。中央人才工作协调小组下设办公室，负责处理中央人才工作协调小组日常工作。中央人才工作协调小组办公室设在中央组织部。</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地方党委设立人才工作领导（协调）机构，统筹协调本地区</w:t>
      </w:r>
      <w:r w:rsidRPr="008F6CBF">
        <w:rPr>
          <w:rFonts w:ascii="仿宋" w:eastAsia="仿宋" w:hAnsi="仿宋" w:hint="eastAsia"/>
          <w:sz w:val="32"/>
          <w:szCs w:val="32"/>
        </w:rPr>
        <w:lastRenderedPageBreak/>
        <w:t>人才工作和人才队伍建设。党委和政府所属系统内承担人才工作职能较多或者人才比较集中的职能部门，可以根据实际设立人才工作领导机构和办事机构。</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第三十三条　紧紧围绕经济社会发展需求，聚焦重大发展战略，加强对人才队伍建设的宏观谋划，培养造就大批德才兼备的高素质人才。坚持高端引领、整体开发，组织实施重大人才工程，统筹推进各领域人才队伍建设。</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第三十四条　树立全球视野和战略眼光，实行更加积极、更加开放、更加有效的人才政策，坚持以用为本，聚天下英才而用之。推进人才资源的优化配置，充分发挥市场的决定性作用和更好发挥政府作用，鼓励引导人才向艰苦边远地区和基层一线流动。</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第三十五条　协调推进人才发展体制机制改革和政策创新，坚决破除唯论文、唯职称、唯学历、唯奖项，健全人才引进、培养、使用、评价、流动、激励机制，加快构建具有吸引力和国际竞争力的人才制度体系，向用人主体放权，为人才松绑，激发人才创新活力。</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第三十六条　发挥党的政治优势、组织优势、密切联系群众优势，加强对各方面人才的政治引领和政治吸纳，引导广大人才矢志爱国奉献、勇于创新创造。坚持党委联系服务专家制度，完善领导干部直接联系服务人才工作机制，及时听取人才的意见建议，关心人才的工作生活。</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第三十七条　树立强烈的人才意识，完善人才服务保障体系，加强对优秀人才和先进典型的宣传，营造尊重劳动、尊重知识、尊重人才、尊重创造的良好氛围，鼓励创新、宽容失败，开创人人皆可成才、人人尽展其才的生动局面。</w:t>
      </w:r>
    </w:p>
    <w:p w:rsidR="00903A26" w:rsidRPr="008F6CBF" w:rsidRDefault="00903A26" w:rsidP="00903A26">
      <w:pPr>
        <w:spacing w:line="520" w:lineRule="exact"/>
        <w:jc w:val="center"/>
        <w:rPr>
          <w:rFonts w:ascii="仿宋" w:eastAsia="仿宋" w:hAnsi="仿宋"/>
          <w:b/>
          <w:bCs/>
          <w:sz w:val="32"/>
          <w:szCs w:val="32"/>
        </w:rPr>
      </w:pPr>
      <w:r w:rsidRPr="008F6CBF">
        <w:rPr>
          <w:rFonts w:ascii="仿宋" w:eastAsia="仿宋" w:hAnsi="仿宋" w:hint="eastAsia"/>
          <w:b/>
          <w:bCs/>
          <w:sz w:val="32"/>
          <w:szCs w:val="32"/>
        </w:rPr>
        <w:lastRenderedPageBreak/>
        <w:t>第六章　保障和监督</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第三十八条　各级党委（党组）应当切实加强对组织工作的领导，关心和支持组织部门履行职责、开展工作，合理配置机构编制，充实工作力量，提供必要的工作条件和经费保障，统筹协调各方面，形成做好组织工作的合力。加强组织部门领导班子建设，注重选拔政治上强、坚持原则、公道正派、有党务工作经历的干部担任组织部门领导干部。</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第三十九条　组织部门应当坚决贯彻执行党中央以及党委（党组）的决策部署，严格执行重大事项请示报告制度。坚持和完善部务会会议制度，健全议事规则和程序，充分发挥部务会集体领导和把关作用。</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第四十条　组织部门应当聚焦主责主业，健全工作机制，优化工作流程，加强调查研究，注重运用互联网技术、数字技术和信息化手段，提高工作效能。</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第四十一条　组织部门应当强化政治机关意识，带头发扬党的光荣传统和优良作风，带头增强“四个意识”、坚定“四个自信”、做到“两个维护”，坚持以党的政治建设为统领，深入推进从严治部、从严律己、从严带队伍，努力建设讲政治、重公道、业务精、作风</w:t>
      </w:r>
      <w:proofErr w:type="gramStart"/>
      <w:r w:rsidRPr="008F6CBF">
        <w:rPr>
          <w:rFonts w:ascii="仿宋" w:eastAsia="仿宋" w:hAnsi="仿宋" w:hint="eastAsia"/>
          <w:sz w:val="32"/>
          <w:szCs w:val="32"/>
        </w:rPr>
        <w:t>好的模范</w:t>
      </w:r>
      <w:proofErr w:type="gramEnd"/>
      <w:r w:rsidRPr="008F6CBF">
        <w:rPr>
          <w:rFonts w:ascii="仿宋" w:eastAsia="仿宋" w:hAnsi="仿宋" w:hint="eastAsia"/>
          <w:sz w:val="32"/>
          <w:szCs w:val="32"/>
        </w:rPr>
        <w:t>部门，让党中央放心、让党员干部人才信赖、让人民群众满意。</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加强组工干部队伍建设，强化政治纪律和政治规矩教育，严守组织人事纪律和保密纪律，坚持清正廉洁，着力提升专业化能力，确保政治上绝对可靠、对党绝对忠诚。</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第四十二条　各级党委（党组）应当落实全面从严治党主体责任，加强对本条例执行情况的监督检查，将本条例执行情况纳入领导班子和领导干部考核内容，纳入巡视巡察范围。</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lastRenderedPageBreak/>
        <w:t xml:space="preserve">　　第四十三条　违反本条例有关规定的，根据情节轻重，给予批评教育、责令检查、诫勉、组织处理或者依规依纪依法给予处分。</w:t>
      </w:r>
    </w:p>
    <w:p w:rsidR="00903A26" w:rsidRPr="008F6CBF" w:rsidRDefault="00903A26" w:rsidP="00903A26">
      <w:pPr>
        <w:spacing w:line="520" w:lineRule="exact"/>
        <w:jc w:val="center"/>
        <w:rPr>
          <w:rFonts w:ascii="仿宋" w:eastAsia="仿宋" w:hAnsi="仿宋"/>
          <w:b/>
          <w:bCs/>
          <w:sz w:val="32"/>
          <w:szCs w:val="32"/>
        </w:rPr>
      </w:pPr>
      <w:r w:rsidRPr="008F6CBF">
        <w:rPr>
          <w:rFonts w:ascii="仿宋" w:eastAsia="仿宋" w:hAnsi="仿宋" w:hint="eastAsia"/>
          <w:b/>
          <w:bCs/>
          <w:sz w:val="32"/>
          <w:szCs w:val="32"/>
        </w:rPr>
        <w:t>第七章　附则</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第四十四条　中央军事委员会可以根据本条例精神，制定相关规定。</w:t>
      </w:r>
    </w:p>
    <w:p w:rsidR="00903A26" w:rsidRPr="008F6CBF"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 xml:space="preserve">　　第四十五条　本条例由中央组织部负责解释。</w:t>
      </w:r>
    </w:p>
    <w:p w:rsidR="00903A26" w:rsidRDefault="00903A26" w:rsidP="00903A26">
      <w:pPr>
        <w:spacing w:line="520" w:lineRule="exact"/>
        <w:rPr>
          <w:rFonts w:ascii="仿宋" w:eastAsia="仿宋" w:hAnsi="仿宋"/>
          <w:sz w:val="32"/>
          <w:szCs w:val="32"/>
        </w:rPr>
      </w:pPr>
      <w:r w:rsidRPr="008F6CBF">
        <w:rPr>
          <w:rFonts w:ascii="仿宋" w:eastAsia="仿宋" w:hAnsi="仿宋" w:hint="eastAsia"/>
          <w:sz w:val="32"/>
          <w:szCs w:val="32"/>
        </w:rPr>
        <w:t>第四十六条　本条例自发布之日起施行。</w:t>
      </w: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spacing w:line="520" w:lineRule="exact"/>
        <w:rPr>
          <w:rFonts w:ascii="仿宋" w:eastAsia="仿宋" w:hAnsi="仿宋"/>
          <w:sz w:val="32"/>
          <w:szCs w:val="32"/>
        </w:rPr>
      </w:pPr>
    </w:p>
    <w:p w:rsidR="00903A26" w:rsidRDefault="00903A26" w:rsidP="00903A26">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r w:rsidRPr="00903A26">
        <w:rPr>
          <w:rFonts w:asciiTheme="majorEastAsia" w:eastAsiaTheme="majorEastAsia" w:hAnsiTheme="majorEastAsia" w:cs="方正小标宋简体"/>
          <w:bCs/>
          <w:color w:val="FF0000"/>
          <w:spacing w:val="-6"/>
          <w:sz w:val="32"/>
          <w:szCs w:val="32"/>
        </w:rPr>
        <w:lastRenderedPageBreak/>
        <w:t>中国共产党普通高等学校基层组织工作条例</w:t>
      </w:r>
    </w:p>
    <w:p w:rsidR="00903A26" w:rsidRPr="009221D4" w:rsidRDefault="00903A26" w:rsidP="009221D4">
      <w:pPr>
        <w:spacing w:line="520" w:lineRule="exact"/>
        <w:ind w:firstLineChars="200" w:firstLine="560"/>
        <w:rPr>
          <w:rFonts w:ascii="楷体" w:eastAsia="楷体" w:hAnsi="楷体"/>
          <w:sz w:val="28"/>
          <w:szCs w:val="28"/>
        </w:rPr>
      </w:pPr>
      <w:r w:rsidRPr="009221D4">
        <w:rPr>
          <w:rFonts w:ascii="楷体" w:eastAsia="楷体" w:hAnsi="楷体" w:hint="eastAsia"/>
          <w:sz w:val="28"/>
          <w:szCs w:val="28"/>
        </w:rPr>
        <w:t>（</w:t>
      </w:r>
      <w:r w:rsidRPr="009221D4">
        <w:rPr>
          <w:rFonts w:ascii="楷体" w:eastAsia="楷体" w:hAnsi="楷体"/>
          <w:sz w:val="28"/>
          <w:szCs w:val="28"/>
        </w:rPr>
        <w:t>2009年11月5日中共中央政治局常委会会议审议批准 2010年8月13日中共中央发布 2021年2月26日中共中央政治局会议修订 2021年4月16日中共中央发布）</w:t>
      </w:r>
    </w:p>
    <w:p w:rsidR="00903A26" w:rsidRPr="00546F39" w:rsidRDefault="00903A26" w:rsidP="00903A26">
      <w:pPr>
        <w:spacing w:line="520" w:lineRule="exact"/>
        <w:jc w:val="center"/>
        <w:rPr>
          <w:rFonts w:ascii="仿宋" w:eastAsia="仿宋" w:hAnsi="仿宋"/>
          <w:b/>
          <w:bCs/>
          <w:sz w:val="32"/>
          <w:szCs w:val="32"/>
        </w:rPr>
      </w:pPr>
      <w:r w:rsidRPr="00546F39">
        <w:rPr>
          <w:rFonts w:ascii="仿宋" w:eastAsia="仿宋" w:hAnsi="仿宋" w:hint="eastAsia"/>
          <w:b/>
          <w:bCs/>
          <w:sz w:val="32"/>
          <w:szCs w:val="32"/>
        </w:rPr>
        <w:t>第一章</w:t>
      </w:r>
      <w:r w:rsidRPr="00546F39">
        <w:rPr>
          <w:rFonts w:ascii="仿宋" w:eastAsia="仿宋" w:hAnsi="仿宋"/>
          <w:b/>
          <w:bCs/>
          <w:sz w:val="32"/>
          <w:szCs w:val="32"/>
        </w:rPr>
        <w:t xml:space="preserve"> 总则</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第一条</w:t>
      </w:r>
      <w:r w:rsidRPr="00546F39">
        <w:rPr>
          <w:rFonts w:ascii="仿宋" w:eastAsia="仿宋" w:hAnsi="仿宋"/>
          <w:sz w:val="32"/>
          <w:szCs w:val="32"/>
        </w:rPr>
        <w:t xml:space="preserve">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第二条</w:t>
      </w:r>
      <w:r w:rsidRPr="00546F39">
        <w:rPr>
          <w:rFonts w:ascii="仿宋" w:eastAsia="仿宋" w:hAnsi="仿宋"/>
          <w:sz w:val="32"/>
          <w:szCs w:val="32"/>
        </w:rPr>
        <w:t xml:space="preserve">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第三条</w:t>
      </w:r>
      <w:r w:rsidRPr="00546F39">
        <w:rPr>
          <w:rFonts w:ascii="仿宋" w:eastAsia="仿宋" w:hAnsi="仿宋"/>
          <w:sz w:val="32"/>
          <w:szCs w:val="32"/>
        </w:rPr>
        <w:t xml:space="preserve">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高校党委实行民主集中制，健全集体领导和个人分工负责相结合的制度。凡属重大问题都应当按照集体领导、民主集中、个别酝酿、会议决定的原则，由党委集体讨论，</w:t>
      </w:r>
      <w:proofErr w:type="gramStart"/>
      <w:r w:rsidRPr="00546F39">
        <w:rPr>
          <w:rFonts w:ascii="仿宋" w:eastAsia="仿宋" w:hAnsi="仿宋" w:hint="eastAsia"/>
          <w:sz w:val="32"/>
          <w:szCs w:val="32"/>
        </w:rPr>
        <w:t>作出</w:t>
      </w:r>
      <w:proofErr w:type="gramEnd"/>
      <w:r w:rsidRPr="00546F39">
        <w:rPr>
          <w:rFonts w:ascii="仿宋" w:eastAsia="仿宋" w:hAnsi="仿宋" w:hint="eastAsia"/>
          <w:sz w:val="32"/>
          <w:szCs w:val="32"/>
        </w:rPr>
        <w:t>决定；党委成</w:t>
      </w:r>
      <w:r w:rsidRPr="00546F39">
        <w:rPr>
          <w:rFonts w:ascii="仿宋" w:eastAsia="仿宋" w:hAnsi="仿宋" w:hint="eastAsia"/>
          <w:sz w:val="32"/>
          <w:szCs w:val="32"/>
        </w:rPr>
        <w:lastRenderedPageBreak/>
        <w:t>员应当根据集体的决定和分工，切实履行职责。</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第四条</w:t>
      </w:r>
      <w:r w:rsidRPr="00546F39">
        <w:rPr>
          <w:rFonts w:ascii="仿宋" w:eastAsia="仿宋" w:hAnsi="仿宋"/>
          <w:sz w:val="32"/>
          <w:szCs w:val="32"/>
        </w:rPr>
        <w:t xml:space="preserve"> 高校党组织工作应当遵循以下原则：</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（一）坚持党管办学方向、党管干部、党管人才、党管意识形态，领导改革发展，把党的领导落实到高校办学</w:t>
      </w:r>
      <w:proofErr w:type="gramStart"/>
      <w:r w:rsidRPr="00546F39">
        <w:rPr>
          <w:rFonts w:ascii="仿宋" w:eastAsia="仿宋" w:hAnsi="仿宋" w:hint="eastAsia"/>
          <w:sz w:val="32"/>
          <w:szCs w:val="32"/>
        </w:rPr>
        <w:t>治校全</w:t>
      </w:r>
      <w:proofErr w:type="gramEnd"/>
      <w:r w:rsidRPr="00546F39">
        <w:rPr>
          <w:rFonts w:ascii="仿宋" w:eastAsia="仿宋" w:hAnsi="仿宋" w:hint="eastAsia"/>
          <w:sz w:val="32"/>
          <w:szCs w:val="32"/>
        </w:rPr>
        <w:t>过程各方面，确保党的教育方针和党中央决策部署得到贯彻落实；</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（二）坚持全面从严治党，以党的政治建设为统领，把政治标准和政治要求贯穿党的思想建设、组织建设、作风建设、纪律建设以及制度建设、反腐败斗争始终；</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（三）坚持高校党的建设与人才培养、科学研究、社会服务、文化传承创新、国际交流合作等深度融合，为高校改革发展稳定、完成党和国家重大战略任务提供思想保证、政治保证、组织保证；</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（四）坚持把思想政治工作作为开展高校党的建设的重要抓手，把立德</w:t>
      </w:r>
      <w:proofErr w:type="gramStart"/>
      <w:r w:rsidRPr="00546F39">
        <w:rPr>
          <w:rFonts w:ascii="仿宋" w:eastAsia="仿宋" w:hAnsi="仿宋" w:hint="eastAsia"/>
          <w:sz w:val="32"/>
          <w:szCs w:val="32"/>
        </w:rPr>
        <w:t>树人成效</w:t>
      </w:r>
      <w:proofErr w:type="gramEnd"/>
      <w:r w:rsidRPr="00546F39">
        <w:rPr>
          <w:rFonts w:ascii="仿宋" w:eastAsia="仿宋" w:hAnsi="仿宋" w:hint="eastAsia"/>
          <w:sz w:val="32"/>
          <w:szCs w:val="32"/>
        </w:rPr>
        <w:t>作为检验高校党的建设工作的根本标准；</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（五）坚持抓基层强基础，健全高校党的组织体系、制度体系和工作机制，全面增强高校基层党组织生机活力。</w:t>
      </w:r>
    </w:p>
    <w:p w:rsidR="00903A26" w:rsidRPr="00546F39" w:rsidRDefault="00903A26" w:rsidP="00903A26">
      <w:pPr>
        <w:spacing w:line="520" w:lineRule="exact"/>
        <w:jc w:val="center"/>
        <w:rPr>
          <w:rFonts w:ascii="仿宋" w:eastAsia="仿宋" w:hAnsi="仿宋"/>
          <w:sz w:val="32"/>
          <w:szCs w:val="32"/>
        </w:rPr>
      </w:pPr>
      <w:r w:rsidRPr="00546F39">
        <w:rPr>
          <w:rFonts w:ascii="仿宋" w:eastAsia="仿宋" w:hAnsi="仿宋" w:hint="eastAsia"/>
          <w:b/>
          <w:bCs/>
          <w:sz w:val="32"/>
          <w:szCs w:val="32"/>
        </w:rPr>
        <w:t>第二章</w:t>
      </w:r>
      <w:r w:rsidRPr="00546F39">
        <w:rPr>
          <w:rFonts w:ascii="仿宋" w:eastAsia="仿宋" w:hAnsi="仿宋"/>
          <w:b/>
          <w:bCs/>
          <w:sz w:val="32"/>
          <w:szCs w:val="32"/>
        </w:rPr>
        <w:t xml:space="preserve"> 组织设置</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第五条</w:t>
      </w:r>
      <w:r w:rsidRPr="00546F39">
        <w:rPr>
          <w:rFonts w:ascii="仿宋" w:eastAsia="仿宋" w:hAnsi="仿宋"/>
          <w:sz w:val="32"/>
          <w:szCs w:val="32"/>
        </w:rPr>
        <w:t xml:space="preserve"> 高校党委由党员大会或者党员代表大会选举产生，每届任期5年。党委对党员大会或者党员代表大会负责并报告工作。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党员代表大会代表实行任期制。</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第六条</w:t>
      </w:r>
      <w:r w:rsidRPr="00546F39">
        <w:rPr>
          <w:rFonts w:ascii="仿宋" w:eastAsia="仿宋" w:hAnsi="仿宋"/>
          <w:sz w:val="32"/>
          <w:szCs w:val="32"/>
        </w:rPr>
        <w:t xml:space="preserve">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设立常委会的高校党委，一般设党委委员</w:t>
      </w:r>
      <w:r w:rsidRPr="00546F39">
        <w:rPr>
          <w:rFonts w:ascii="仿宋" w:eastAsia="仿宋" w:hAnsi="仿宋"/>
          <w:sz w:val="32"/>
          <w:szCs w:val="32"/>
        </w:rPr>
        <w:t>15至31人，常委</w:t>
      </w:r>
      <w:r w:rsidRPr="00546F39">
        <w:rPr>
          <w:rFonts w:ascii="仿宋" w:eastAsia="仿宋" w:hAnsi="仿宋"/>
          <w:sz w:val="32"/>
          <w:szCs w:val="32"/>
        </w:rPr>
        <w:lastRenderedPageBreak/>
        <w:t>会委员7至11人；不设常委会的，一般</w:t>
      </w:r>
      <w:proofErr w:type="gramStart"/>
      <w:r w:rsidRPr="00546F39">
        <w:rPr>
          <w:rFonts w:ascii="仿宋" w:eastAsia="仿宋" w:hAnsi="仿宋"/>
          <w:sz w:val="32"/>
          <w:szCs w:val="32"/>
        </w:rPr>
        <w:t>设委员</w:t>
      </w:r>
      <w:proofErr w:type="gramEnd"/>
      <w:r w:rsidRPr="00546F39">
        <w:rPr>
          <w:rFonts w:ascii="仿宋" w:eastAsia="仿宋" w:hAnsi="仿宋"/>
          <w:sz w:val="32"/>
          <w:szCs w:val="32"/>
        </w:rPr>
        <w:t>7至11人。根据学校实际，经上级党组织批准，可以适当增减常委会委员或者不设常委会的委员职数。</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第七条</w:t>
      </w:r>
      <w:r w:rsidRPr="00546F39">
        <w:rPr>
          <w:rFonts w:ascii="仿宋" w:eastAsia="仿宋" w:hAnsi="仿宋"/>
          <w:sz w:val="32"/>
          <w:szCs w:val="32"/>
        </w:rPr>
        <w:t xml:space="preserve">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第八条</w:t>
      </w:r>
      <w:r w:rsidRPr="00546F39">
        <w:rPr>
          <w:rFonts w:ascii="仿宋" w:eastAsia="仿宋" w:hAnsi="仿宋"/>
          <w:sz w:val="32"/>
          <w:szCs w:val="32"/>
        </w:rPr>
        <w:t xml:space="preserve">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第九条</w:t>
      </w:r>
      <w:r w:rsidRPr="00546F39">
        <w:rPr>
          <w:rFonts w:ascii="仿宋" w:eastAsia="仿宋" w:hAnsi="仿宋"/>
          <w:sz w:val="32"/>
          <w:szCs w:val="32"/>
        </w:rPr>
        <w:t xml:space="preserve">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注重选拔党性强、业务精、有威信、肯奉献的党员学术带头人担任教师党支部书记。注重从优秀辅导员、骨干教师、优秀学生党员中选拔学生党支部书记。管理、后勤等部门党支部书记一般由本部门主要负责人担任。</w:t>
      </w:r>
    </w:p>
    <w:p w:rsidR="00903A26" w:rsidRPr="00546F39" w:rsidRDefault="00903A26" w:rsidP="00903A26">
      <w:pPr>
        <w:spacing w:line="520" w:lineRule="exact"/>
        <w:jc w:val="center"/>
        <w:rPr>
          <w:rFonts w:ascii="仿宋" w:eastAsia="仿宋" w:hAnsi="仿宋"/>
          <w:sz w:val="32"/>
          <w:szCs w:val="32"/>
        </w:rPr>
      </w:pPr>
      <w:r w:rsidRPr="00546F39">
        <w:rPr>
          <w:rFonts w:ascii="仿宋" w:eastAsia="仿宋" w:hAnsi="仿宋" w:hint="eastAsia"/>
          <w:b/>
          <w:bCs/>
          <w:sz w:val="32"/>
          <w:szCs w:val="32"/>
        </w:rPr>
        <w:t>第三章</w:t>
      </w:r>
      <w:r w:rsidRPr="00546F39">
        <w:rPr>
          <w:rFonts w:ascii="仿宋" w:eastAsia="仿宋" w:hAnsi="仿宋"/>
          <w:b/>
          <w:bCs/>
          <w:sz w:val="32"/>
          <w:szCs w:val="32"/>
        </w:rPr>
        <w:t xml:space="preserve"> 主要职责</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第十条</w:t>
      </w:r>
      <w:r w:rsidRPr="00546F39">
        <w:rPr>
          <w:rFonts w:ascii="仿宋" w:eastAsia="仿宋" w:hAnsi="仿宋"/>
          <w:sz w:val="32"/>
          <w:szCs w:val="32"/>
        </w:rPr>
        <w:t xml:space="preserve"> 高校党委承担管党治党、办学治校主体责任，把方向、管大局、作决策、抓班子、带队伍、保落实。主要职责是：</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lastRenderedPageBreak/>
        <w:t xml:space="preserve">　　（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（三）审议确定学校基本管理制度，讨论决定学校改革发展稳定以及教学、科研、行政管理中的重大事项。</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（四）讨论决定学校内部组织机构的设置及其负责人的人选。按照干部管理权限，负责干部的教育、培训、选拔、考核和监督。加强领导班子建设、干部队伍建设和人才队伍建设。</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（五）按照党要管党、全面从严治党要求，加强学校党组织建设。落实基层党建工作责任制，发挥学校基层党组织战斗堡垒作用和党员先锋模范作用。</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（六）履行学校党风廉政建设主体责任，领导、支持内设纪检组</w:t>
      </w:r>
      <w:proofErr w:type="gramStart"/>
      <w:r w:rsidRPr="00546F39">
        <w:rPr>
          <w:rFonts w:ascii="仿宋" w:eastAsia="仿宋" w:hAnsi="仿宋" w:hint="eastAsia"/>
          <w:sz w:val="32"/>
          <w:szCs w:val="32"/>
        </w:rPr>
        <w:t>织履行</w:t>
      </w:r>
      <w:proofErr w:type="gramEnd"/>
      <w:r w:rsidRPr="00546F39">
        <w:rPr>
          <w:rFonts w:ascii="仿宋" w:eastAsia="仿宋" w:hAnsi="仿宋" w:hint="eastAsia"/>
          <w:sz w:val="32"/>
          <w:szCs w:val="32"/>
        </w:rPr>
        <w:t>监督执纪问责职责，接受同级纪检组织和上级纪委监委及其派驻纪检监察机构的监督。</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（七）领导学校思想政治工作和德育工作，落实意识形态工作责任制，维护学校安全稳定，促进和谐校园建设。</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（八）领导学校群团组织、学术组织和教职工代表大会。</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（九）做好统一战线工作。对学校内民主党派的基层组织实行政治领导，支持其依照各自章程开展活动。支持无党派人士等统一战线成员参加统一战线相关活动，发挥积极作用。加强党外</w:t>
      </w:r>
      <w:r w:rsidRPr="00546F39">
        <w:rPr>
          <w:rFonts w:ascii="仿宋" w:eastAsia="仿宋" w:hAnsi="仿宋" w:hint="eastAsia"/>
          <w:sz w:val="32"/>
          <w:szCs w:val="32"/>
        </w:rPr>
        <w:lastRenderedPageBreak/>
        <w:t>知识分子工作和党外代表人士队伍建设。加强民族和宗教工作，深入开展铸牢中华民族共同体意识教育，坚决防范和抵御各类非法传教、渗透活动。</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第十一条</w:t>
      </w:r>
      <w:r w:rsidRPr="00546F39">
        <w:rPr>
          <w:rFonts w:ascii="仿宋" w:eastAsia="仿宋" w:hAnsi="仿宋"/>
          <w:sz w:val="32"/>
          <w:szCs w:val="32"/>
        </w:rPr>
        <w:t xml:space="preserve"> 高校院（系）级单位党组织应当强化政治功能，履行政治责任，保证教学科研管理等各项任务完成，支持本单位行政领导班子和负责人开展工作，健全集体领导、党政分工合作、协调运行的工作机制。主要职责是：</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（一）宣传和执行党的路线方针政策以及上级党组织的决议，并为其贯彻落实发挥保证监督作用。</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（三）加强党组织自身建设，建立健全党支部书记工作例会等制度，具体指导党支部开展工作。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（四）领导本单位思想政治工作，加强师德师风建设，落实意识形态工作责任制。把好教师引进、课程建设、教材选用、学术活动等重要工作的政治关。</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（五）做好本单位党员、干部的教育管理工作，做好人才的教育引导和联系服务工作。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（六）领导本单位群团组织、学术组织和教职工代表大会。做好统一战线工作。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第十二条</w:t>
      </w:r>
      <w:r w:rsidRPr="00546F39">
        <w:rPr>
          <w:rFonts w:ascii="仿宋" w:eastAsia="仿宋" w:hAnsi="仿宋"/>
          <w:sz w:val="32"/>
          <w:szCs w:val="32"/>
        </w:rPr>
        <w:t xml:space="preserve"> 教职工党支部围绕本单位改革发展稳定等开展工作，落实立德树人根本任务，发挥教育管理监督党员和组织宣传凝聚服务师生员工的作用。主要职责是：</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（一）宣传和执行党的路线方针政策以及上级党组织的决议，</w:t>
      </w:r>
      <w:r w:rsidRPr="00546F39">
        <w:rPr>
          <w:rFonts w:ascii="仿宋" w:eastAsia="仿宋" w:hAnsi="仿宋" w:hint="eastAsia"/>
          <w:sz w:val="32"/>
          <w:szCs w:val="32"/>
        </w:rPr>
        <w:lastRenderedPageBreak/>
        <w:t>团结师生员工，在完成教学科研管理任务中发挥党员先锋模范作用；</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（二）参与本单位重大问题决策，支持本单位行政负责人开展工作，对教职工职称评定、岗位（职员等级）晋升、考核评价等进行政治把关；</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（三）做好党员教育、管理、监督和服务工作，定期召开组织生活会，开展批评和自我批评；</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（四）培养教育入党积极分子，做好发展党员工作；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（五）加强师德师风建设，有针对性地做好思想政治工作；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（六）密切联系群众，经常听取师生员工意见和诉求，维护他们的正当权利和利益。</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第十三条</w:t>
      </w:r>
      <w:r w:rsidRPr="00546F39">
        <w:rPr>
          <w:rFonts w:ascii="仿宋" w:eastAsia="仿宋" w:hAnsi="仿宋"/>
          <w:sz w:val="32"/>
          <w:szCs w:val="32"/>
        </w:rPr>
        <w:t xml:space="preserve"> 学生党支部应当加强思想政治引领，筑牢学生理想信念根基，引导学生刻苦学习、全面发展、健康成长。主要职责是：</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（一）宣传和执行党的路线方针政策以及上级党组织的决议。</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（二）加强对学生党员的教育、管理、监督和服务，定期召开组织生活会，开展批评和自我批评。发挥学生党员先锋模范作用，影响、带动广大学生明确学习目的，完成学习任务。</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（三）组织学生党员参与学生事务管理，维护学校稳定。支持、指导和帮助团支部、班委会以及学生社团根据学生特点开展工作，充分发挥保留团籍的学生党员的带动作用。</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（四）培养教育学生中的入党积极分子，按照标准和程序发展学生党员。</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（五）根据学生特点，有针对性地做好思想政治教育工作。</w:t>
      </w:r>
    </w:p>
    <w:p w:rsidR="00903A26" w:rsidRPr="00546F39" w:rsidRDefault="00903A26" w:rsidP="00903A26">
      <w:pPr>
        <w:spacing w:line="520" w:lineRule="exact"/>
        <w:jc w:val="center"/>
        <w:rPr>
          <w:rFonts w:ascii="仿宋" w:eastAsia="仿宋" w:hAnsi="仿宋"/>
          <w:b/>
          <w:bCs/>
          <w:sz w:val="32"/>
          <w:szCs w:val="32"/>
        </w:rPr>
      </w:pPr>
      <w:r w:rsidRPr="00546F39">
        <w:rPr>
          <w:rFonts w:ascii="仿宋" w:eastAsia="仿宋" w:hAnsi="仿宋" w:hint="eastAsia"/>
          <w:b/>
          <w:bCs/>
          <w:sz w:val="32"/>
          <w:szCs w:val="32"/>
        </w:rPr>
        <w:t>第四章</w:t>
      </w:r>
      <w:r w:rsidRPr="00546F39">
        <w:rPr>
          <w:rFonts w:ascii="仿宋" w:eastAsia="仿宋" w:hAnsi="仿宋"/>
          <w:b/>
          <w:bCs/>
          <w:sz w:val="32"/>
          <w:szCs w:val="32"/>
        </w:rPr>
        <w:t xml:space="preserve"> 党的纪律检查工作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第十四条</w:t>
      </w:r>
      <w:r w:rsidRPr="00546F39">
        <w:rPr>
          <w:rFonts w:ascii="仿宋" w:eastAsia="仿宋" w:hAnsi="仿宋"/>
          <w:sz w:val="32"/>
          <w:szCs w:val="32"/>
        </w:rPr>
        <w:t xml:space="preserve"> 高校设立党的基层纪律检查委员会（以下简称高</w:t>
      </w:r>
      <w:r w:rsidRPr="00546F39">
        <w:rPr>
          <w:rFonts w:ascii="仿宋" w:eastAsia="仿宋" w:hAnsi="仿宋"/>
          <w:sz w:val="32"/>
          <w:szCs w:val="32"/>
        </w:rPr>
        <w:lastRenderedPageBreak/>
        <w:t>校纪委）。高校纪委由党员大会或者党员代表大会选举产生，在同级党委和上级纪委双重领导下进行工作。上级纪委在监督检查、纪律审查等方面强化对高校纪委的领导。</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实行向高校派驻纪检监察机构的，派驻纪检监察机构根据授权履行纪检、监察职责，代表上级纪委监委对高校党委进行监督。</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第十五条</w:t>
      </w:r>
      <w:r w:rsidRPr="00546F39">
        <w:rPr>
          <w:rFonts w:ascii="仿宋" w:eastAsia="仿宋" w:hAnsi="仿宋"/>
          <w:sz w:val="32"/>
          <w:szCs w:val="32"/>
        </w:rPr>
        <w:t xml:space="preserve"> </w:t>
      </w:r>
      <w:r w:rsidRPr="00903A26">
        <w:rPr>
          <w:rFonts w:ascii="仿宋" w:eastAsia="仿宋" w:hAnsi="仿宋"/>
          <w:spacing w:val="-4"/>
          <w:sz w:val="32"/>
          <w:szCs w:val="32"/>
        </w:rPr>
        <w:t>高校纪委设立专门工作机构，配备必要的工作人员。</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高校党委视具体情况在院（系）级单位党委设立纪委或者纪律检查委员。党的总支部委员会和支部委员会设纪律检查委员。</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第十六条</w:t>
      </w:r>
      <w:r w:rsidRPr="00546F39">
        <w:rPr>
          <w:rFonts w:ascii="仿宋" w:eastAsia="仿宋" w:hAnsi="仿宋"/>
          <w:sz w:val="32"/>
          <w:szCs w:val="32"/>
        </w:rPr>
        <w:t xml:space="preserve"> 高校纪委是高校党内监督专责机关，履行监督执纪问责职责。主要任务是：</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（一）维护党章和其他党内法规，检查党的路线方针政策和决议的执行情况，协助高校党委推进全面从严治党、加强党风建设和组织协调反腐败工作。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（二）经常对党员进行遵守纪律的教育，</w:t>
      </w:r>
      <w:proofErr w:type="gramStart"/>
      <w:r w:rsidRPr="00546F39">
        <w:rPr>
          <w:rFonts w:ascii="仿宋" w:eastAsia="仿宋" w:hAnsi="仿宋" w:hint="eastAsia"/>
          <w:sz w:val="32"/>
          <w:szCs w:val="32"/>
        </w:rPr>
        <w:t>作出</w:t>
      </w:r>
      <w:proofErr w:type="gramEnd"/>
      <w:r w:rsidRPr="00546F39">
        <w:rPr>
          <w:rFonts w:ascii="仿宋" w:eastAsia="仿宋" w:hAnsi="仿宋" w:hint="eastAsia"/>
          <w:sz w:val="32"/>
          <w:szCs w:val="32"/>
        </w:rPr>
        <w:t>关于维护党纪的决定。</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（三）对党的组织和党员领导干部履行职责、行使权力进行监督，受理处置党员群众检举举报，开展谈话提醒、约谈函询。</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（四）检查和处理党的组织和党员违反党章和其他党内法规的比较重要或者复杂的案件，决定或者取消对这些案件中的党员的处分；进行问</w:t>
      </w:r>
      <w:proofErr w:type="gramStart"/>
      <w:r w:rsidRPr="00546F39">
        <w:rPr>
          <w:rFonts w:ascii="仿宋" w:eastAsia="仿宋" w:hAnsi="仿宋" w:hint="eastAsia"/>
          <w:sz w:val="32"/>
          <w:szCs w:val="32"/>
        </w:rPr>
        <w:t>责或者</w:t>
      </w:r>
      <w:proofErr w:type="gramEnd"/>
      <w:r w:rsidRPr="00546F39">
        <w:rPr>
          <w:rFonts w:ascii="仿宋" w:eastAsia="仿宋" w:hAnsi="仿宋" w:hint="eastAsia"/>
          <w:sz w:val="32"/>
          <w:szCs w:val="32"/>
        </w:rPr>
        <w:t>提出责任追究的建议。</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（五）受理党员的控告和申诉，保障党员权利不受侵犯。</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高校纪委应当严格按照职责权限和工作程序处理违犯党纪的线索和案件，把处理特别重要或者复杂案件中的问题和处理结果，向同级党委和上级纪委报告。</w:t>
      </w:r>
    </w:p>
    <w:p w:rsidR="00903A26" w:rsidRPr="00546F39" w:rsidRDefault="00903A26" w:rsidP="00903A26">
      <w:pPr>
        <w:spacing w:line="520" w:lineRule="exact"/>
        <w:jc w:val="center"/>
        <w:rPr>
          <w:rFonts w:ascii="仿宋" w:eastAsia="仿宋" w:hAnsi="仿宋"/>
          <w:b/>
          <w:bCs/>
          <w:sz w:val="32"/>
          <w:szCs w:val="32"/>
        </w:rPr>
      </w:pPr>
      <w:r w:rsidRPr="00546F39">
        <w:rPr>
          <w:rFonts w:ascii="仿宋" w:eastAsia="仿宋" w:hAnsi="仿宋" w:hint="eastAsia"/>
          <w:b/>
          <w:bCs/>
          <w:sz w:val="32"/>
          <w:szCs w:val="32"/>
        </w:rPr>
        <w:t>第五章</w:t>
      </w:r>
      <w:r w:rsidRPr="00546F39">
        <w:rPr>
          <w:rFonts w:ascii="仿宋" w:eastAsia="仿宋" w:hAnsi="仿宋"/>
          <w:b/>
          <w:bCs/>
          <w:sz w:val="32"/>
          <w:szCs w:val="32"/>
        </w:rPr>
        <w:t xml:space="preserve"> 党员队伍建设</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第十七条</w:t>
      </w:r>
      <w:r w:rsidRPr="00546F39">
        <w:rPr>
          <w:rFonts w:ascii="仿宋" w:eastAsia="仿宋" w:hAnsi="仿宋"/>
          <w:sz w:val="32"/>
          <w:szCs w:val="32"/>
        </w:rPr>
        <w:t xml:space="preserve"> 高校党组织应当构建多层次、多渠道的党员经常</w:t>
      </w:r>
      <w:r w:rsidRPr="00546F39">
        <w:rPr>
          <w:rFonts w:ascii="仿宋" w:eastAsia="仿宋" w:hAnsi="仿宋"/>
          <w:sz w:val="32"/>
          <w:szCs w:val="32"/>
        </w:rPr>
        <w:lastRenderedPageBreak/>
        <w:t>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第十八条</w:t>
      </w:r>
      <w:r w:rsidRPr="00546F39">
        <w:rPr>
          <w:rFonts w:ascii="仿宋" w:eastAsia="仿宋" w:hAnsi="仿宋"/>
          <w:sz w:val="32"/>
          <w:szCs w:val="32"/>
        </w:rPr>
        <w:t xml:space="preserve"> 严格党的组织生活，坚持开展批评和自我批评，提高“三会一课”质量，开好民主生活会和组织生活会，健全落实谈心谈话、民主评议党员、主题党日等制度，确保党的组织生活经常、认真、严肃。</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第十九条</w:t>
      </w:r>
      <w:r w:rsidRPr="00546F39">
        <w:rPr>
          <w:rFonts w:ascii="仿宋" w:eastAsia="仿宋" w:hAnsi="仿宋"/>
          <w:sz w:val="32"/>
          <w:szCs w:val="32"/>
        </w:rPr>
        <w:t xml:space="preserve">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第二十条</w:t>
      </w:r>
      <w:r w:rsidRPr="00546F39">
        <w:rPr>
          <w:rFonts w:ascii="仿宋" w:eastAsia="仿宋" w:hAnsi="仿宋"/>
          <w:sz w:val="32"/>
          <w:szCs w:val="32"/>
        </w:rPr>
        <w:t xml:space="preserve"> 尊重党员主体地位，发扬党内民主，保障党员权利，推进党务公开。高校党组织讨论决定重要事项前，应当充分听取党员的意见，党内重要情况及时向党员通报。</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第二十一条</w:t>
      </w:r>
      <w:r w:rsidRPr="00546F39">
        <w:rPr>
          <w:rFonts w:ascii="仿宋" w:eastAsia="仿宋" w:hAnsi="仿宋"/>
          <w:sz w:val="32"/>
          <w:szCs w:val="32"/>
        </w:rPr>
        <w:t xml:space="preserve">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第二十二条</w:t>
      </w:r>
      <w:r w:rsidRPr="00546F39">
        <w:rPr>
          <w:rFonts w:ascii="仿宋" w:eastAsia="仿宋" w:hAnsi="仿宋"/>
          <w:sz w:val="32"/>
          <w:szCs w:val="32"/>
        </w:rPr>
        <w:t xml:space="preserve"> 高校党委应当设立党校。党校的主要任务是培</w:t>
      </w:r>
      <w:r w:rsidRPr="00546F39">
        <w:rPr>
          <w:rFonts w:ascii="仿宋" w:eastAsia="仿宋" w:hAnsi="仿宋"/>
          <w:sz w:val="32"/>
          <w:szCs w:val="32"/>
        </w:rPr>
        <w:lastRenderedPageBreak/>
        <w:t>训党员、干部和入党积极分子。</w:t>
      </w:r>
    </w:p>
    <w:p w:rsidR="00903A26" w:rsidRPr="00546F39" w:rsidRDefault="00903A26" w:rsidP="00903A26">
      <w:pPr>
        <w:spacing w:line="520" w:lineRule="exact"/>
        <w:jc w:val="center"/>
        <w:rPr>
          <w:rFonts w:ascii="仿宋" w:eastAsia="仿宋" w:hAnsi="仿宋"/>
          <w:b/>
          <w:bCs/>
          <w:sz w:val="32"/>
          <w:szCs w:val="32"/>
        </w:rPr>
      </w:pPr>
      <w:r w:rsidRPr="00546F39">
        <w:rPr>
          <w:rFonts w:ascii="仿宋" w:eastAsia="仿宋" w:hAnsi="仿宋" w:hint="eastAsia"/>
          <w:b/>
          <w:bCs/>
          <w:sz w:val="32"/>
          <w:szCs w:val="32"/>
        </w:rPr>
        <w:t>第六章</w:t>
      </w:r>
      <w:r w:rsidRPr="00546F39">
        <w:rPr>
          <w:rFonts w:ascii="仿宋" w:eastAsia="仿宋" w:hAnsi="仿宋"/>
          <w:b/>
          <w:bCs/>
          <w:sz w:val="32"/>
          <w:szCs w:val="32"/>
        </w:rPr>
        <w:t xml:space="preserve"> 干部和人才工作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第二十三条</w:t>
      </w:r>
      <w:r w:rsidRPr="00546F39">
        <w:rPr>
          <w:rFonts w:ascii="仿宋" w:eastAsia="仿宋" w:hAnsi="仿宋"/>
          <w:sz w:val="32"/>
          <w:szCs w:val="32"/>
        </w:rPr>
        <w:t xml:space="preserve">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选拔任用学校中层管理人员，由高校党委及其组织部门按照有关规定进行分析</w:t>
      </w:r>
      <w:proofErr w:type="gramStart"/>
      <w:r w:rsidRPr="00546F39">
        <w:rPr>
          <w:rFonts w:ascii="仿宋" w:eastAsia="仿宋" w:hAnsi="仿宋" w:hint="eastAsia"/>
          <w:sz w:val="32"/>
          <w:szCs w:val="32"/>
        </w:rPr>
        <w:t>研</w:t>
      </w:r>
      <w:proofErr w:type="gramEnd"/>
      <w:r w:rsidRPr="00546F39">
        <w:rPr>
          <w:rFonts w:ascii="仿宋" w:eastAsia="仿宋" w:hAnsi="仿宋" w:hint="eastAsia"/>
          <w:sz w:val="32"/>
          <w:szCs w:val="32"/>
        </w:rPr>
        <w:t>判和动议、民主推荐、考察，充分听取有关方面意见，经高校党委（常委会）集体讨论决定，按照规定程序办理。</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第二十四条</w:t>
      </w:r>
      <w:r w:rsidRPr="00546F39">
        <w:rPr>
          <w:rFonts w:ascii="仿宋" w:eastAsia="仿宋" w:hAnsi="仿宋"/>
          <w:sz w:val="32"/>
          <w:szCs w:val="32"/>
        </w:rPr>
        <w:t xml:space="preserve"> 高校院（系）级单位党组织在干部队伍建设中发挥主导作用，同本单位行政领导一起，做好本单位干部的教育、培训、选拔、考核和监督工作，以及学生辅导员、班主任的配备、管理工作。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对院（系）级单位行政领导班子的配备及其成员的选拔，本单位党组织可以向学校党委提出建议，并协助学校党委组织部门进行考察。</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第二十五条</w:t>
      </w:r>
      <w:r w:rsidRPr="00546F39">
        <w:rPr>
          <w:rFonts w:ascii="仿宋" w:eastAsia="仿宋" w:hAnsi="仿宋"/>
          <w:sz w:val="32"/>
          <w:szCs w:val="32"/>
        </w:rPr>
        <w:t xml:space="preserve"> 高校党委应当建立健全优秀年轻干部发现培养选拔制度，制定并落实年轻干部队伍建设规划，大胆选拔使用经过实践考验的优秀年轻干部。统筹</w:t>
      </w:r>
      <w:proofErr w:type="gramStart"/>
      <w:r w:rsidRPr="00546F39">
        <w:rPr>
          <w:rFonts w:ascii="仿宋" w:eastAsia="仿宋" w:hAnsi="仿宋"/>
          <w:sz w:val="32"/>
          <w:szCs w:val="32"/>
        </w:rPr>
        <w:t>做好女</w:t>
      </w:r>
      <w:proofErr w:type="gramEnd"/>
      <w:r w:rsidRPr="00546F39">
        <w:rPr>
          <w:rFonts w:ascii="仿宋" w:eastAsia="仿宋" w:hAnsi="仿宋"/>
          <w:sz w:val="32"/>
          <w:szCs w:val="32"/>
        </w:rPr>
        <w:t>干部、少数民族干部和党外干部的培养选拔工作。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第二十六条</w:t>
      </w:r>
      <w:r w:rsidRPr="00546F39">
        <w:rPr>
          <w:rFonts w:ascii="仿宋" w:eastAsia="仿宋" w:hAnsi="仿宋"/>
          <w:sz w:val="32"/>
          <w:szCs w:val="32"/>
        </w:rPr>
        <w:t xml:space="preserve"> 高校党委应当坚持党</w:t>
      </w:r>
      <w:proofErr w:type="gramStart"/>
      <w:r w:rsidRPr="00546F39">
        <w:rPr>
          <w:rFonts w:ascii="仿宋" w:eastAsia="仿宋" w:hAnsi="仿宋"/>
          <w:sz w:val="32"/>
          <w:szCs w:val="32"/>
        </w:rPr>
        <w:t>管人才</w:t>
      </w:r>
      <w:proofErr w:type="gramEnd"/>
      <w:r w:rsidRPr="00546F39">
        <w:rPr>
          <w:rFonts w:ascii="仿宋" w:eastAsia="仿宋" w:hAnsi="仿宋"/>
          <w:sz w:val="32"/>
          <w:szCs w:val="32"/>
        </w:rPr>
        <w:t>原则，贯彻人才强国战略，实施更加积极、更加开放、更加有效的人才政策，健全人才培养、引进、使用、评价、流动、激励机制，大力弘扬科学</w:t>
      </w:r>
      <w:r w:rsidRPr="00546F39">
        <w:rPr>
          <w:rFonts w:ascii="仿宋" w:eastAsia="仿宋" w:hAnsi="仿宋"/>
          <w:sz w:val="32"/>
          <w:szCs w:val="32"/>
        </w:rPr>
        <w:lastRenderedPageBreak/>
        <w:t>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rsidR="00903A26" w:rsidRPr="00546F39" w:rsidRDefault="00903A26" w:rsidP="00903A26">
      <w:pPr>
        <w:spacing w:line="520" w:lineRule="exact"/>
        <w:jc w:val="center"/>
        <w:rPr>
          <w:rFonts w:ascii="仿宋" w:eastAsia="仿宋" w:hAnsi="仿宋"/>
          <w:sz w:val="32"/>
          <w:szCs w:val="32"/>
        </w:rPr>
      </w:pPr>
      <w:r w:rsidRPr="00546F39">
        <w:rPr>
          <w:rFonts w:ascii="仿宋" w:eastAsia="仿宋" w:hAnsi="仿宋" w:hint="eastAsia"/>
          <w:b/>
          <w:bCs/>
          <w:sz w:val="32"/>
          <w:szCs w:val="32"/>
        </w:rPr>
        <w:t>第七章</w:t>
      </w:r>
      <w:r w:rsidRPr="00546F39">
        <w:rPr>
          <w:rFonts w:ascii="仿宋" w:eastAsia="仿宋" w:hAnsi="仿宋"/>
          <w:b/>
          <w:bCs/>
          <w:sz w:val="32"/>
          <w:szCs w:val="32"/>
        </w:rPr>
        <w:t xml:space="preserve"> 思想政治工作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第二十七条</w:t>
      </w:r>
      <w:r w:rsidRPr="00546F39">
        <w:rPr>
          <w:rFonts w:ascii="仿宋" w:eastAsia="仿宋" w:hAnsi="仿宋"/>
          <w:sz w:val="32"/>
          <w:szCs w:val="32"/>
        </w:rPr>
        <w:t xml:space="preserve"> 高校党委应当牢牢掌握党对学校意识形态工作的领导权，统一领导学校思想政治工作。发挥行政系统、群团组织、学术组织和广大教职工的作用，共同做好思想政治工作。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第二十八条</w:t>
      </w:r>
      <w:r w:rsidRPr="00546F39">
        <w:rPr>
          <w:rFonts w:ascii="仿宋" w:eastAsia="仿宋" w:hAnsi="仿宋"/>
          <w:sz w:val="32"/>
          <w:szCs w:val="32"/>
        </w:rPr>
        <w:t xml:space="preserve">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w:t>
      </w:r>
      <w:proofErr w:type="gramStart"/>
      <w:r w:rsidRPr="00546F39">
        <w:rPr>
          <w:rFonts w:ascii="仿宋" w:eastAsia="仿宋" w:hAnsi="仿宋"/>
          <w:sz w:val="32"/>
          <w:szCs w:val="32"/>
        </w:rPr>
        <w:t>践行</w:t>
      </w:r>
      <w:proofErr w:type="gramEnd"/>
      <w:r w:rsidRPr="00546F39">
        <w:rPr>
          <w:rFonts w:ascii="仿宋" w:eastAsia="仿宋" w:hAnsi="仿宋"/>
          <w:sz w:val="32"/>
          <w:szCs w:val="32"/>
        </w:rPr>
        <w:t>社会主义核心价值观融入大学生思想政治教育工作和师德师风建设的全过程，帮助广大</w:t>
      </w:r>
      <w:r w:rsidRPr="00546F39">
        <w:rPr>
          <w:rFonts w:ascii="仿宋" w:eastAsia="仿宋" w:hAnsi="仿宋" w:hint="eastAsia"/>
          <w:sz w:val="32"/>
          <w:szCs w:val="32"/>
        </w:rPr>
        <w:t>师生员工树立正确的世界观、人生观和价值观，坚定中国特色社会主义道路自信、理论自信、制度自信、文化自信。</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第二十九条</w:t>
      </w:r>
      <w:r w:rsidRPr="00546F39">
        <w:rPr>
          <w:rFonts w:ascii="仿宋" w:eastAsia="仿宋" w:hAnsi="仿宋"/>
          <w:sz w:val="32"/>
          <w:szCs w:val="32"/>
        </w:rPr>
        <w:t xml:space="preserve"> 高校党组织应当把立德树人作为根本任务，构建思想政治工作体系，加强意识形态阵地管理。充分发挥课堂教学的主渠道作用，办好思想政治理论课，推进</w:t>
      </w:r>
      <w:proofErr w:type="gramStart"/>
      <w:r w:rsidRPr="00546F39">
        <w:rPr>
          <w:rFonts w:ascii="仿宋" w:eastAsia="仿宋" w:hAnsi="仿宋"/>
          <w:sz w:val="32"/>
          <w:szCs w:val="32"/>
        </w:rPr>
        <w:t>课程思政建设</w:t>
      </w:r>
      <w:proofErr w:type="gramEnd"/>
      <w:r w:rsidRPr="00546F39">
        <w:rPr>
          <w:rFonts w:ascii="仿宋" w:eastAsia="仿宋" w:hAnsi="仿宋"/>
          <w:sz w:val="32"/>
          <w:szCs w:val="32"/>
        </w:rPr>
        <w:t>，拓展新时代大学生思想政治教育的有效途径，形成全员全过程全方位育人的良好氛围和工作机制。</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第三十条</w:t>
      </w:r>
      <w:r w:rsidRPr="00546F39">
        <w:rPr>
          <w:rFonts w:ascii="仿宋" w:eastAsia="仿宋" w:hAnsi="仿宋"/>
          <w:sz w:val="32"/>
          <w:szCs w:val="32"/>
        </w:rPr>
        <w:t xml:space="preserve"> 思想政治工作应当坚持理论联系实际，定期分析</w:t>
      </w:r>
      <w:r w:rsidRPr="00546F39">
        <w:rPr>
          <w:rFonts w:ascii="仿宋" w:eastAsia="仿宋" w:hAnsi="仿宋"/>
          <w:sz w:val="32"/>
          <w:szCs w:val="32"/>
        </w:rPr>
        <w:lastRenderedPageBreak/>
        <w:t>师生员工的思想动态，坚持解决思想问题与解决实际问题相结合，注重人文关怀和心理疏导，区别不同层次，采取多种方式，推动思想政治工作传统优势和信息技术高度融合，增强思想政治工作的针对性、实效性。</w:t>
      </w:r>
    </w:p>
    <w:p w:rsidR="00903A26" w:rsidRPr="00546F39" w:rsidRDefault="00903A26" w:rsidP="00903A26">
      <w:pPr>
        <w:spacing w:line="520" w:lineRule="exact"/>
        <w:jc w:val="center"/>
        <w:rPr>
          <w:rFonts w:ascii="仿宋" w:eastAsia="仿宋" w:hAnsi="仿宋"/>
          <w:b/>
          <w:bCs/>
          <w:sz w:val="32"/>
          <w:szCs w:val="32"/>
        </w:rPr>
      </w:pPr>
      <w:r w:rsidRPr="00546F39">
        <w:rPr>
          <w:rFonts w:ascii="仿宋" w:eastAsia="仿宋" w:hAnsi="仿宋" w:hint="eastAsia"/>
          <w:b/>
          <w:bCs/>
          <w:sz w:val="32"/>
          <w:szCs w:val="32"/>
        </w:rPr>
        <w:t>第八章</w:t>
      </w:r>
      <w:r w:rsidRPr="00546F39">
        <w:rPr>
          <w:rFonts w:ascii="仿宋" w:eastAsia="仿宋" w:hAnsi="仿宋"/>
          <w:b/>
          <w:bCs/>
          <w:sz w:val="32"/>
          <w:szCs w:val="32"/>
        </w:rPr>
        <w:t xml:space="preserve"> 对群团组织的领导</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第三十一条</w:t>
      </w:r>
      <w:r w:rsidRPr="00546F39">
        <w:rPr>
          <w:rFonts w:ascii="仿宋" w:eastAsia="仿宋" w:hAnsi="仿宋"/>
          <w:sz w:val="32"/>
          <w:szCs w:val="32"/>
        </w:rPr>
        <w:t xml:space="preserve"> 高校党委应当研究工会、共青团、妇女组织等群团组织和学生会（研究生会）、学术组织工作中的重大问题，加强学生社团管理，支持他们依照法律和各自章程开展工作。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第三十二条</w:t>
      </w:r>
      <w:r w:rsidRPr="00546F39">
        <w:rPr>
          <w:rFonts w:ascii="仿宋" w:eastAsia="仿宋" w:hAnsi="仿宋"/>
          <w:sz w:val="32"/>
          <w:szCs w:val="32"/>
        </w:rPr>
        <w:t xml:space="preserve"> 高校党委领导教职工代表大会，支持教职工代表大会正确行使职权，在参与学校民主管理和民主监督、维护教职工合法权益等方面发挥积极作用。</w:t>
      </w:r>
    </w:p>
    <w:p w:rsidR="00903A26" w:rsidRPr="00546F39" w:rsidRDefault="00903A26" w:rsidP="00903A26">
      <w:pPr>
        <w:spacing w:line="520" w:lineRule="exact"/>
        <w:jc w:val="center"/>
        <w:rPr>
          <w:rFonts w:ascii="仿宋" w:eastAsia="仿宋" w:hAnsi="仿宋"/>
          <w:b/>
          <w:bCs/>
          <w:sz w:val="32"/>
          <w:szCs w:val="32"/>
        </w:rPr>
      </w:pPr>
      <w:r w:rsidRPr="00546F39">
        <w:rPr>
          <w:rFonts w:ascii="仿宋" w:eastAsia="仿宋" w:hAnsi="仿宋" w:hint="eastAsia"/>
          <w:b/>
          <w:bCs/>
          <w:sz w:val="32"/>
          <w:szCs w:val="32"/>
        </w:rPr>
        <w:t>第九章</w:t>
      </w:r>
      <w:r w:rsidRPr="00546F39">
        <w:rPr>
          <w:rFonts w:ascii="仿宋" w:eastAsia="仿宋" w:hAnsi="仿宋"/>
          <w:b/>
          <w:bCs/>
          <w:sz w:val="32"/>
          <w:szCs w:val="32"/>
        </w:rPr>
        <w:t xml:space="preserve"> 领导和保障</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第三十三条</w:t>
      </w:r>
      <w:r w:rsidRPr="00546F39">
        <w:rPr>
          <w:rFonts w:ascii="仿宋" w:eastAsia="仿宋" w:hAnsi="仿宋"/>
          <w:sz w:val="32"/>
          <w:szCs w:val="32"/>
        </w:rPr>
        <w:t xml:space="preserve"> 各级党委及其有关部门、有关国家机关党组（党委）应当把高校基层党组织建设作为党建工作的重要内容，摆在突出位置，纳入整体部署，坚持属地管理原则，坚持管班子管业务与管</w:t>
      </w:r>
      <w:proofErr w:type="gramStart"/>
      <w:r w:rsidRPr="00546F39">
        <w:rPr>
          <w:rFonts w:ascii="仿宋" w:eastAsia="仿宋" w:hAnsi="仿宋"/>
          <w:sz w:val="32"/>
          <w:szCs w:val="32"/>
        </w:rPr>
        <w:t>党建管</w:t>
      </w:r>
      <w:proofErr w:type="gramEnd"/>
      <w:r w:rsidRPr="00546F39">
        <w:rPr>
          <w:rFonts w:ascii="仿宋" w:eastAsia="仿宋" w:hAnsi="仿宋"/>
          <w:sz w:val="32"/>
          <w:szCs w:val="32"/>
        </w:rPr>
        <w:t>思想政治工作相结合，形成党委统一领导，教育工作领导小组牵头协调，纪检机关和组织、宣传、统战、教育工作等部门密切协作、齐抓共管的工作格局。</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第三十四条</w:t>
      </w:r>
      <w:r w:rsidRPr="00546F39">
        <w:rPr>
          <w:rFonts w:ascii="仿宋" w:eastAsia="仿宋" w:hAnsi="仿宋"/>
          <w:sz w:val="32"/>
          <w:szCs w:val="32"/>
        </w:rPr>
        <w:t xml:space="preserve"> 各级党委及其有关部门、有关国家机关党组（党委）应当合理设置负责高校党建工作的部门和机构，各级党委教育工作部门应当有内设机构具体承担高校党建工作职能，配齐配强工作人员。</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高校党委根据工作需要，本着精干高效和有利于加强党建工作的原则，设立办公室、组织部、宣传部、统战部和教师工作、学生工作、保卫工作部门等机构。</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第三十五条</w:t>
      </w:r>
      <w:r w:rsidRPr="00546F39">
        <w:rPr>
          <w:rFonts w:ascii="仿宋" w:eastAsia="仿宋" w:hAnsi="仿宋"/>
          <w:sz w:val="32"/>
          <w:szCs w:val="32"/>
        </w:rPr>
        <w:t xml:space="preserve"> 按照社会主义政治家、教育家标准，选好配强</w:t>
      </w:r>
      <w:r w:rsidRPr="00546F39">
        <w:rPr>
          <w:rFonts w:ascii="仿宋" w:eastAsia="仿宋" w:hAnsi="仿宋"/>
          <w:sz w:val="32"/>
          <w:szCs w:val="32"/>
        </w:rPr>
        <w:lastRenderedPageBreak/>
        <w:t>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w:t>
      </w:r>
      <w:r w:rsidRPr="00546F39">
        <w:rPr>
          <w:rFonts w:ascii="仿宋" w:eastAsia="仿宋" w:hAnsi="仿宋"/>
          <w:sz w:val="32"/>
          <w:szCs w:val="32"/>
        </w:rPr>
        <w:t>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rsidR="00903A26"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第三十六条</w:t>
      </w:r>
      <w:r w:rsidRPr="00546F39">
        <w:rPr>
          <w:rFonts w:ascii="仿宋" w:eastAsia="仿宋" w:hAnsi="仿宋"/>
          <w:sz w:val="32"/>
          <w:szCs w:val="32"/>
        </w:rPr>
        <w:t xml:space="preserve">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rsidR="00903A26" w:rsidRPr="00546F39" w:rsidRDefault="00903A26" w:rsidP="00903A26">
      <w:pPr>
        <w:spacing w:line="520" w:lineRule="exact"/>
        <w:jc w:val="center"/>
        <w:rPr>
          <w:rFonts w:ascii="仿宋" w:eastAsia="仿宋" w:hAnsi="仿宋"/>
          <w:sz w:val="32"/>
          <w:szCs w:val="32"/>
        </w:rPr>
      </w:pPr>
      <w:r w:rsidRPr="00546F39">
        <w:rPr>
          <w:rFonts w:ascii="仿宋" w:eastAsia="仿宋" w:hAnsi="仿宋" w:hint="eastAsia"/>
          <w:b/>
          <w:bCs/>
          <w:sz w:val="32"/>
          <w:szCs w:val="32"/>
        </w:rPr>
        <w:t>第十章</w:t>
      </w:r>
      <w:r w:rsidRPr="00546F39">
        <w:rPr>
          <w:rFonts w:ascii="仿宋" w:eastAsia="仿宋" w:hAnsi="仿宋"/>
          <w:b/>
          <w:bCs/>
          <w:sz w:val="32"/>
          <w:szCs w:val="32"/>
        </w:rPr>
        <w:t xml:space="preserve"> 附则</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第三十七条</w:t>
      </w:r>
      <w:r w:rsidRPr="00546F39">
        <w:rPr>
          <w:rFonts w:ascii="仿宋" w:eastAsia="仿宋" w:hAnsi="仿宋"/>
          <w:sz w:val="32"/>
          <w:szCs w:val="32"/>
        </w:rPr>
        <w:t xml:space="preserve"> 本条例适用于国家举办的普通高等学校。</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军队系统院校党组织的工作，按照中共中央、中央军事委员会有关规定执行。</w:t>
      </w:r>
    </w:p>
    <w:p w:rsidR="00903A26" w:rsidRPr="00546F39" w:rsidRDefault="00903A26" w:rsidP="00903A26">
      <w:pPr>
        <w:spacing w:line="520" w:lineRule="exact"/>
        <w:rPr>
          <w:rFonts w:ascii="仿宋" w:eastAsia="仿宋" w:hAnsi="仿宋"/>
          <w:sz w:val="32"/>
          <w:szCs w:val="32"/>
        </w:rPr>
      </w:pPr>
      <w:r w:rsidRPr="00546F39">
        <w:rPr>
          <w:rFonts w:ascii="仿宋" w:eastAsia="仿宋" w:hAnsi="仿宋" w:hint="eastAsia"/>
          <w:sz w:val="32"/>
          <w:szCs w:val="32"/>
        </w:rPr>
        <w:t xml:space="preserve">　　第三十八条</w:t>
      </w:r>
      <w:r w:rsidRPr="00546F39">
        <w:rPr>
          <w:rFonts w:ascii="仿宋" w:eastAsia="仿宋" w:hAnsi="仿宋"/>
          <w:sz w:val="32"/>
          <w:szCs w:val="32"/>
        </w:rPr>
        <w:t xml:space="preserve"> 本条例由中央组织部负责解释。</w:t>
      </w:r>
    </w:p>
    <w:p w:rsidR="00B8559A" w:rsidRPr="00B8559A" w:rsidRDefault="00903A26" w:rsidP="000D0892">
      <w:pPr>
        <w:spacing w:line="520" w:lineRule="exact"/>
        <w:jc w:val="left"/>
        <w:rPr>
          <w:rFonts w:asciiTheme="minorEastAsia" w:hAnsiTheme="minorEastAsia" w:cstheme="minorEastAsia"/>
          <w:kern w:val="0"/>
          <w:sz w:val="28"/>
          <w:szCs w:val="28"/>
        </w:rPr>
      </w:pPr>
      <w:r w:rsidRPr="00546F39">
        <w:rPr>
          <w:rFonts w:ascii="仿宋" w:eastAsia="仿宋" w:hAnsi="仿宋" w:hint="eastAsia"/>
          <w:sz w:val="32"/>
          <w:szCs w:val="32"/>
        </w:rPr>
        <w:t xml:space="preserve">　　第三十九条</w:t>
      </w:r>
      <w:r w:rsidRPr="00546F39">
        <w:rPr>
          <w:rFonts w:ascii="仿宋" w:eastAsia="仿宋" w:hAnsi="仿宋"/>
          <w:sz w:val="32"/>
          <w:szCs w:val="32"/>
        </w:rPr>
        <w:t xml:space="preserve"> 本条例自发布之日起施行。</w:t>
      </w:r>
    </w:p>
    <w:sectPr w:rsidR="00B8559A" w:rsidRPr="00B8559A" w:rsidSect="008359E5">
      <w:footerReference w:type="default" r:id="rId10"/>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10" w:rsidRDefault="00955110">
      <w:r>
        <w:separator/>
      </w:r>
    </w:p>
  </w:endnote>
  <w:endnote w:type="continuationSeparator" w:id="0">
    <w:p w:rsidR="00955110" w:rsidRDefault="0095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83" w:rsidRDefault="00344DF7" w:rsidP="00E36CF2">
    <w:pPr>
      <w:pStyle w:val="a3"/>
      <w:tabs>
        <w:tab w:val="clear" w:pos="4153"/>
        <w:tab w:val="clear" w:pos="8306"/>
        <w:tab w:val="center" w:pos="4479"/>
      </w:tabs>
    </w:pPr>
    <w:r>
      <w:rPr>
        <w:noProof/>
      </w:rPr>
      <w:pict>
        <v:shapetype id="_x0000_t202" coordsize="21600,21600" o:spt="202" path="m,l,21600r21600,l21600,xe">
          <v:stroke joinstyle="miter"/>
          <v:path gradientshapeok="t" o:connecttype="rect"/>
        </v:shapetype>
        <v:shape id="文本框 25" o:spid="_x0000_s409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D23983" w:rsidRDefault="00124992">
                <w:pPr>
                  <w:pStyle w:val="a3"/>
                  <w:rPr>
                    <w:rFonts w:ascii="Times New Roman" w:hAnsi="Times New Roman" w:cs="Times New Roman"/>
                  </w:rPr>
                </w:pPr>
                <w:r>
                  <w:rPr>
                    <w:rFonts w:ascii="Times New Roman" w:hAnsi="Times New Roman" w:cs="Times New Roman"/>
                  </w:rPr>
                  <w:fldChar w:fldCharType="begin"/>
                </w:r>
                <w:r w:rsidR="00D23983">
                  <w:rPr>
                    <w:rFonts w:ascii="Times New Roman" w:hAnsi="Times New Roman" w:cs="Times New Roman"/>
                  </w:rPr>
                  <w:instrText xml:space="preserve"> PAGE  \* MERGEFORMAT </w:instrText>
                </w:r>
                <w:r>
                  <w:rPr>
                    <w:rFonts w:ascii="Times New Roman" w:hAnsi="Times New Roman" w:cs="Times New Roman"/>
                  </w:rPr>
                  <w:fldChar w:fldCharType="separate"/>
                </w:r>
                <w:r w:rsidR="00344DF7">
                  <w:rPr>
                    <w:rFonts w:ascii="Times New Roman" w:hAnsi="Times New Roman" w:cs="Times New Roman"/>
                    <w:noProof/>
                  </w:rPr>
                  <w:t>1</w:t>
                </w:r>
                <w:r>
                  <w:rPr>
                    <w:rFonts w:ascii="Times New Roman" w:hAnsi="Times New Roman" w:cs="Times New Roma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10" w:rsidRDefault="00955110">
      <w:r>
        <w:separator/>
      </w:r>
    </w:p>
  </w:footnote>
  <w:footnote w:type="continuationSeparator" w:id="0">
    <w:p w:rsidR="00955110" w:rsidRDefault="00955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9B968C9"/>
    <w:rsid w:val="00011ADC"/>
    <w:rsid w:val="00022E55"/>
    <w:rsid w:val="00034D08"/>
    <w:rsid w:val="000701D6"/>
    <w:rsid w:val="000878D1"/>
    <w:rsid w:val="000D0892"/>
    <w:rsid w:val="000F16A4"/>
    <w:rsid w:val="001134FB"/>
    <w:rsid w:val="00114CA9"/>
    <w:rsid w:val="00123031"/>
    <w:rsid w:val="00124992"/>
    <w:rsid w:val="00134AEC"/>
    <w:rsid w:val="001533D4"/>
    <w:rsid w:val="001561D8"/>
    <w:rsid w:val="00184F50"/>
    <w:rsid w:val="00190430"/>
    <w:rsid w:val="001B37A1"/>
    <w:rsid w:val="001D632E"/>
    <w:rsid w:val="001E15CA"/>
    <w:rsid w:val="002144D0"/>
    <w:rsid w:val="00223FE4"/>
    <w:rsid w:val="0023035B"/>
    <w:rsid w:val="0023120C"/>
    <w:rsid w:val="00257365"/>
    <w:rsid w:val="002760F4"/>
    <w:rsid w:val="00282C47"/>
    <w:rsid w:val="00293FE0"/>
    <w:rsid w:val="00295DCA"/>
    <w:rsid w:val="002A419A"/>
    <w:rsid w:val="002E15B1"/>
    <w:rsid w:val="00307449"/>
    <w:rsid w:val="00344DF7"/>
    <w:rsid w:val="003818FC"/>
    <w:rsid w:val="00383AE3"/>
    <w:rsid w:val="00390495"/>
    <w:rsid w:val="003919C1"/>
    <w:rsid w:val="003A51BE"/>
    <w:rsid w:val="003D2459"/>
    <w:rsid w:val="00427BC0"/>
    <w:rsid w:val="00453CEE"/>
    <w:rsid w:val="0045602D"/>
    <w:rsid w:val="00466CF8"/>
    <w:rsid w:val="004725DC"/>
    <w:rsid w:val="00473E1A"/>
    <w:rsid w:val="004777DA"/>
    <w:rsid w:val="00484F80"/>
    <w:rsid w:val="00497668"/>
    <w:rsid w:val="004A1417"/>
    <w:rsid w:val="004B56E7"/>
    <w:rsid w:val="004D4B4E"/>
    <w:rsid w:val="004E3C26"/>
    <w:rsid w:val="00500428"/>
    <w:rsid w:val="00541B01"/>
    <w:rsid w:val="00547EB1"/>
    <w:rsid w:val="0055281B"/>
    <w:rsid w:val="00567127"/>
    <w:rsid w:val="00593F61"/>
    <w:rsid w:val="005A012C"/>
    <w:rsid w:val="005A31A5"/>
    <w:rsid w:val="005C6E85"/>
    <w:rsid w:val="005E3C4D"/>
    <w:rsid w:val="0061186A"/>
    <w:rsid w:val="00614EC9"/>
    <w:rsid w:val="00623AE3"/>
    <w:rsid w:val="006361A3"/>
    <w:rsid w:val="00672151"/>
    <w:rsid w:val="0067751E"/>
    <w:rsid w:val="0069587D"/>
    <w:rsid w:val="006A3E55"/>
    <w:rsid w:val="006A6545"/>
    <w:rsid w:val="006B6252"/>
    <w:rsid w:val="006C1FB7"/>
    <w:rsid w:val="006D1082"/>
    <w:rsid w:val="006F0CD8"/>
    <w:rsid w:val="006F22DC"/>
    <w:rsid w:val="0070098C"/>
    <w:rsid w:val="007021ED"/>
    <w:rsid w:val="00722C3D"/>
    <w:rsid w:val="00734CBF"/>
    <w:rsid w:val="00762BA3"/>
    <w:rsid w:val="007B7C86"/>
    <w:rsid w:val="007D40AF"/>
    <w:rsid w:val="007D7DF3"/>
    <w:rsid w:val="007F5E07"/>
    <w:rsid w:val="008236ED"/>
    <w:rsid w:val="008358B6"/>
    <w:rsid w:val="008359E5"/>
    <w:rsid w:val="008401CC"/>
    <w:rsid w:val="00845CCD"/>
    <w:rsid w:val="00852202"/>
    <w:rsid w:val="008759B8"/>
    <w:rsid w:val="008D2273"/>
    <w:rsid w:val="008D6409"/>
    <w:rsid w:val="008E14FB"/>
    <w:rsid w:val="008F2F6F"/>
    <w:rsid w:val="00903A26"/>
    <w:rsid w:val="009221D4"/>
    <w:rsid w:val="0094180D"/>
    <w:rsid w:val="00955110"/>
    <w:rsid w:val="009606BA"/>
    <w:rsid w:val="00964E91"/>
    <w:rsid w:val="009772AA"/>
    <w:rsid w:val="00986C24"/>
    <w:rsid w:val="009A76FE"/>
    <w:rsid w:val="009C738F"/>
    <w:rsid w:val="009E0687"/>
    <w:rsid w:val="00A013D5"/>
    <w:rsid w:val="00A175E0"/>
    <w:rsid w:val="00A31160"/>
    <w:rsid w:val="00A3320E"/>
    <w:rsid w:val="00A6337F"/>
    <w:rsid w:val="00A651C5"/>
    <w:rsid w:val="00A67DE3"/>
    <w:rsid w:val="00AA6472"/>
    <w:rsid w:val="00AA6A00"/>
    <w:rsid w:val="00AE3743"/>
    <w:rsid w:val="00B10823"/>
    <w:rsid w:val="00B22222"/>
    <w:rsid w:val="00B2724E"/>
    <w:rsid w:val="00B5065F"/>
    <w:rsid w:val="00B578F6"/>
    <w:rsid w:val="00B8559A"/>
    <w:rsid w:val="00B97FB4"/>
    <w:rsid w:val="00BB5437"/>
    <w:rsid w:val="00BE1979"/>
    <w:rsid w:val="00C046F4"/>
    <w:rsid w:val="00C27DB9"/>
    <w:rsid w:val="00C50A7B"/>
    <w:rsid w:val="00C81AF8"/>
    <w:rsid w:val="00CB1A8D"/>
    <w:rsid w:val="00CB3EF3"/>
    <w:rsid w:val="00D07175"/>
    <w:rsid w:val="00D23983"/>
    <w:rsid w:val="00D303F0"/>
    <w:rsid w:val="00D34DFC"/>
    <w:rsid w:val="00D4216A"/>
    <w:rsid w:val="00D47958"/>
    <w:rsid w:val="00D5400E"/>
    <w:rsid w:val="00D6660E"/>
    <w:rsid w:val="00D67F12"/>
    <w:rsid w:val="00D748B7"/>
    <w:rsid w:val="00D834B1"/>
    <w:rsid w:val="00DA3849"/>
    <w:rsid w:val="00DB018C"/>
    <w:rsid w:val="00DB03E5"/>
    <w:rsid w:val="00DF0334"/>
    <w:rsid w:val="00DF5F80"/>
    <w:rsid w:val="00DF60F7"/>
    <w:rsid w:val="00E220D0"/>
    <w:rsid w:val="00E36CF2"/>
    <w:rsid w:val="00E633D0"/>
    <w:rsid w:val="00E645E7"/>
    <w:rsid w:val="00E7147F"/>
    <w:rsid w:val="00E91AB7"/>
    <w:rsid w:val="00EA59F7"/>
    <w:rsid w:val="00ED65A8"/>
    <w:rsid w:val="00F43267"/>
    <w:rsid w:val="00F50A79"/>
    <w:rsid w:val="00F50DF5"/>
    <w:rsid w:val="00F54CAD"/>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A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23FE4"/>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223FE4"/>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rsid w:val="00223FE4"/>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rsid w:val="00223FE4"/>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23FE4"/>
    <w:pPr>
      <w:tabs>
        <w:tab w:val="center" w:pos="4153"/>
        <w:tab w:val="right" w:pos="8306"/>
      </w:tabs>
      <w:snapToGrid w:val="0"/>
      <w:jc w:val="left"/>
    </w:pPr>
    <w:rPr>
      <w:sz w:val="18"/>
    </w:rPr>
  </w:style>
  <w:style w:type="paragraph" w:styleId="a4">
    <w:name w:val="header"/>
    <w:basedOn w:val="a"/>
    <w:rsid w:val="00223F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23FE4"/>
    <w:pPr>
      <w:spacing w:beforeAutospacing="1" w:afterAutospacing="1"/>
      <w:jc w:val="left"/>
    </w:pPr>
    <w:rPr>
      <w:rFonts w:cs="Times New Roman"/>
      <w:kern w:val="0"/>
      <w:sz w:val="24"/>
    </w:rPr>
  </w:style>
  <w:style w:type="character" w:styleId="a6">
    <w:name w:val="Strong"/>
    <w:basedOn w:val="a0"/>
    <w:uiPriority w:val="22"/>
    <w:qFormat/>
    <w:rsid w:val="00223FE4"/>
    <w:rPr>
      <w:b/>
    </w:rPr>
  </w:style>
  <w:style w:type="character" w:styleId="a7">
    <w:name w:val="Hyperlink"/>
    <w:basedOn w:val="a0"/>
    <w:qFormat/>
    <w:rsid w:val="00223FE4"/>
    <w:rPr>
      <w:color w:val="0000FF"/>
      <w:u w:val="single"/>
    </w:rPr>
  </w:style>
  <w:style w:type="paragraph" w:styleId="a8">
    <w:name w:val="List Paragraph"/>
    <w:basedOn w:val="a"/>
    <w:uiPriority w:val="34"/>
    <w:qFormat/>
    <w:rsid w:val="00223FE4"/>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 w:type="paragraph" w:customStyle="1" w:styleId="textalign-justify">
    <w:name w:val="text_align-justify"/>
    <w:basedOn w:val="a"/>
    <w:rsid w:val="00257365"/>
    <w:pPr>
      <w:widowControl/>
      <w:spacing w:before="100" w:beforeAutospacing="1" w:after="100" w:afterAutospacing="1"/>
      <w:jc w:val="left"/>
    </w:pPr>
    <w:rPr>
      <w:rFonts w:ascii="宋体" w:eastAsia="宋体" w:hAnsi="宋体" w:cs="宋体"/>
      <w:kern w:val="0"/>
      <w:sz w:val="24"/>
    </w:rPr>
  </w:style>
  <w:style w:type="paragraph" w:customStyle="1" w:styleId="textalign-center">
    <w:name w:val="text_align-center"/>
    <w:basedOn w:val="a"/>
    <w:rsid w:val="00D07175"/>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A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4">
      <w:bodyDiv w:val="1"/>
      <w:marLeft w:val="0"/>
      <w:marRight w:val="0"/>
      <w:marTop w:val="0"/>
      <w:marBottom w:val="0"/>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
      </w:divsChild>
    </w:div>
    <w:div w:id="96488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
          <w:marLeft w:val="0"/>
          <w:marRight w:val="0"/>
          <w:marTop w:val="0"/>
          <w:marBottom w:val="0"/>
          <w:divBdr>
            <w:top w:val="none" w:sz="0" w:space="0" w:color="auto"/>
            <w:left w:val="none" w:sz="0" w:space="0" w:color="auto"/>
            <w:bottom w:val="none" w:sz="0" w:space="0" w:color="auto"/>
            <w:right w:val="none" w:sz="0" w:space="0" w:color="auto"/>
          </w:divBdr>
        </w:div>
      </w:divsChild>
    </w:div>
    <w:div w:id="12323382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63">
          <w:marLeft w:val="0"/>
          <w:marRight w:val="0"/>
          <w:marTop w:val="0"/>
          <w:marBottom w:val="0"/>
          <w:divBdr>
            <w:top w:val="none" w:sz="0" w:space="0" w:color="auto"/>
            <w:left w:val="none" w:sz="0" w:space="0" w:color="auto"/>
            <w:bottom w:val="none" w:sz="0" w:space="0" w:color="auto"/>
            <w:right w:val="none" w:sz="0" w:space="0" w:color="auto"/>
          </w:divBdr>
        </w:div>
      </w:divsChild>
    </w:div>
    <w:div w:id="186218608">
      <w:bodyDiv w:val="1"/>
      <w:marLeft w:val="0"/>
      <w:marRight w:val="0"/>
      <w:marTop w:val="0"/>
      <w:marBottom w:val="0"/>
      <w:divBdr>
        <w:top w:val="none" w:sz="0" w:space="0" w:color="auto"/>
        <w:left w:val="none" w:sz="0" w:space="0" w:color="auto"/>
        <w:bottom w:val="none" w:sz="0" w:space="0" w:color="auto"/>
        <w:right w:val="none" w:sz="0" w:space="0" w:color="auto"/>
      </w:divBdr>
      <w:divsChild>
        <w:div w:id="174855310">
          <w:marLeft w:val="0"/>
          <w:marRight w:val="0"/>
          <w:marTop w:val="0"/>
          <w:marBottom w:val="0"/>
          <w:divBdr>
            <w:top w:val="none" w:sz="0" w:space="0" w:color="auto"/>
            <w:left w:val="none" w:sz="0" w:space="0" w:color="auto"/>
            <w:bottom w:val="none" w:sz="0" w:space="0" w:color="auto"/>
            <w:right w:val="none" w:sz="0" w:space="0" w:color="auto"/>
          </w:divBdr>
        </w:div>
      </w:divsChild>
    </w:div>
    <w:div w:id="224725313">
      <w:bodyDiv w:val="1"/>
      <w:marLeft w:val="0"/>
      <w:marRight w:val="0"/>
      <w:marTop w:val="0"/>
      <w:marBottom w:val="0"/>
      <w:divBdr>
        <w:top w:val="none" w:sz="0" w:space="0" w:color="auto"/>
        <w:left w:val="none" w:sz="0" w:space="0" w:color="auto"/>
        <w:bottom w:val="none" w:sz="0" w:space="0" w:color="auto"/>
        <w:right w:val="none" w:sz="0" w:space="0" w:color="auto"/>
      </w:divBdr>
      <w:divsChild>
        <w:div w:id="2134671332">
          <w:marLeft w:val="0"/>
          <w:marRight w:val="0"/>
          <w:marTop w:val="0"/>
          <w:marBottom w:val="0"/>
          <w:divBdr>
            <w:top w:val="none" w:sz="0" w:space="0" w:color="auto"/>
            <w:left w:val="none" w:sz="0" w:space="0" w:color="auto"/>
            <w:bottom w:val="none" w:sz="0" w:space="0" w:color="auto"/>
            <w:right w:val="none" w:sz="0" w:space="0" w:color="auto"/>
          </w:divBdr>
        </w:div>
      </w:divsChild>
    </w:div>
    <w:div w:id="237205973">
      <w:bodyDiv w:val="1"/>
      <w:marLeft w:val="0"/>
      <w:marRight w:val="0"/>
      <w:marTop w:val="0"/>
      <w:marBottom w:val="0"/>
      <w:divBdr>
        <w:top w:val="none" w:sz="0" w:space="0" w:color="auto"/>
        <w:left w:val="none" w:sz="0" w:space="0" w:color="auto"/>
        <w:bottom w:val="none" w:sz="0" w:space="0" w:color="auto"/>
        <w:right w:val="none" w:sz="0" w:space="0" w:color="auto"/>
      </w:divBdr>
      <w:divsChild>
        <w:div w:id="1282348504">
          <w:marLeft w:val="0"/>
          <w:marRight w:val="0"/>
          <w:marTop w:val="0"/>
          <w:marBottom w:val="0"/>
          <w:divBdr>
            <w:top w:val="none" w:sz="0" w:space="0" w:color="auto"/>
            <w:left w:val="none" w:sz="0" w:space="0" w:color="auto"/>
            <w:bottom w:val="none" w:sz="0" w:space="0" w:color="auto"/>
            <w:right w:val="none" w:sz="0" w:space="0" w:color="auto"/>
          </w:divBdr>
        </w:div>
      </w:divsChild>
    </w:div>
    <w:div w:id="314799621">
      <w:bodyDiv w:val="1"/>
      <w:marLeft w:val="0"/>
      <w:marRight w:val="0"/>
      <w:marTop w:val="0"/>
      <w:marBottom w:val="0"/>
      <w:divBdr>
        <w:top w:val="none" w:sz="0" w:space="0" w:color="auto"/>
        <w:left w:val="none" w:sz="0" w:space="0" w:color="auto"/>
        <w:bottom w:val="none" w:sz="0" w:space="0" w:color="auto"/>
        <w:right w:val="none" w:sz="0" w:space="0" w:color="auto"/>
      </w:divBdr>
      <w:divsChild>
        <w:div w:id="993143131">
          <w:marLeft w:val="0"/>
          <w:marRight w:val="0"/>
          <w:marTop w:val="0"/>
          <w:marBottom w:val="0"/>
          <w:divBdr>
            <w:top w:val="none" w:sz="0" w:space="0" w:color="auto"/>
            <w:left w:val="none" w:sz="0" w:space="0" w:color="auto"/>
            <w:bottom w:val="none" w:sz="0" w:space="0" w:color="auto"/>
            <w:right w:val="none" w:sz="0" w:space="0" w:color="auto"/>
          </w:divBdr>
        </w:div>
      </w:divsChild>
    </w:div>
    <w:div w:id="37042332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5">
          <w:marLeft w:val="0"/>
          <w:marRight w:val="0"/>
          <w:marTop w:val="0"/>
          <w:marBottom w:val="0"/>
          <w:divBdr>
            <w:top w:val="none" w:sz="0" w:space="0" w:color="auto"/>
            <w:left w:val="none" w:sz="0" w:space="0" w:color="auto"/>
            <w:bottom w:val="none" w:sz="0" w:space="0" w:color="auto"/>
            <w:right w:val="none" w:sz="0" w:space="0" w:color="auto"/>
          </w:divBdr>
        </w:div>
      </w:divsChild>
    </w:div>
    <w:div w:id="408159348">
      <w:bodyDiv w:val="1"/>
      <w:marLeft w:val="0"/>
      <w:marRight w:val="0"/>
      <w:marTop w:val="0"/>
      <w:marBottom w:val="0"/>
      <w:divBdr>
        <w:top w:val="none" w:sz="0" w:space="0" w:color="auto"/>
        <w:left w:val="none" w:sz="0" w:space="0" w:color="auto"/>
        <w:bottom w:val="none" w:sz="0" w:space="0" w:color="auto"/>
        <w:right w:val="none" w:sz="0" w:space="0" w:color="auto"/>
      </w:divBdr>
      <w:divsChild>
        <w:div w:id="299261759">
          <w:marLeft w:val="0"/>
          <w:marRight w:val="0"/>
          <w:marTop w:val="0"/>
          <w:marBottom w:val="0"/>
          <w:divBdr>
            <w:top w:val="none" w:sz="0" w:space="0" w:color="auto"/>
            <w:left w:val="none" w:sz="0" w:space="0" w:color="auto"/>
            <w:bottom w:val="none" w:sz="0" w:space="0" w:color="auto"/>
            <w:right w:val="none" w:sz="0" w:space="0" w:color="auto"/>
          </w:divBdr>
        </w:div>
      </w:divsChild>
    </w:div>
    <w:div w:id="426271299">
      <w:bodyDiv w:val="1"/>
      <w:marLeft w:val="0"/>
      <w:marRight w:val="0"/>
      <w:marTop w:val="0"/>
      <w:marBottom w:val="0"/>
      <w:divBdr>
        <w:top w:val="none" w:sz="0" w:space="0" w:color="auto"/>
        <w:left w:val="none" w:sz="0" w:space="0" w:color="auto"/>
        <w:bottom w:val="none" w:sz="0" w:space="0" w:color="auto"/>
        <w:right w:val="none" w:sz="0" w:space="0" w:color="auto"/>
      </w:divBdr>
      <w:divsChild>
        <w:div w:id="1602178641">
          <w:marLeft w:val="0"/>
          <w:marRight w:val="0"/>
          <w:marTop w:val="0"/>
          <w:marBottom w:val="0"/>
          <w:divBdr>
            <w:top w:val="none" w:sz="0" w:space="0" w:color="auto"/>
            <w:left w:val="none" w:sz="0" w:space="0" w:color="auto"/>
            <w:bottom w:val="none" w:sz="0" w:space="0" w:color="auto"/>
            <w:right w:val="none" w:sz="0" w:space="0" w:color="auto"/>
          </w:divBdr>
        </w:div>
      </w:divsChild>
    </w:div>
    <w:div w:id="574896595">
      <w:bodyDiv w:val="1"/>
      <w:marLeft w:val="0"/>
      <w:marRight w:val="0"/>
      <w:marTop w:val="0"/>
      <w:marBottom w:val="0"/>
      <w:divBdr>
        <w:top w:val="none" w:sz="0" w:space="0" w:color="auto"/>
        <w:left w:val="none" w:sz="0" w:space="0" w:color="auto"/>
        <w:bottom w:val="none" w:sz="0" w:space="0" w:color="auto"/>
        <w:right w:val="none" w:sz="0" w:space="0" w:color="auto"/>
      </w:divBdr>
      <w:divsChild>
        <w:div w:id="1502506926">
          <w:marLeft w:val="0"/>
          <w:marRight w:val="0"/>
          <w:marTop w:val="0"/>
          <w:marBottom w:val="0"/>
          <w:divBdr>
            <w:top w:val="none" w:sz="0" w:space="0" w:color="auto"/>
            <w:left w:val="none" w:sz="0" w:space="0" w:color="auto"/>
            <w:bottom w:val="none" w:sz="0" w:space="0" w:color="auto"/>
            <w:right w:val="none" w:sz="0" w:space="0" w:color="auto"/>
          </w:divBdr>
        </w:div>
      </w:divsChild>
    </w:div>
    <w:div w:id="647442881">
      <w:bodyDiv w:val="1"/>
      <w:marLeft w:val="0"/>
      <w:marRight w:val="0"/>
      <w:marTop w:val="0"/>
      <w:marBottom w:val="0"/>
      <w:divBdr>
        <w:top w:val="none" w:sz="0" w:space="0" w:color="auto"/>
        <w:left w:val="none" w:sz="0" w:space="0" w:color="auto"/>
        <w:bottom w:val="none" w:sz="0" w:space="0" w:color="auto"/>
        <w:right w:val="none" w:sz="0" w:space="0" w:color="auto"/>
      </w:divBdr>
      <w:divsChild>
        <w:div w:id="1180319569">
          <w:marLeft w:val="0"/>
          <w:marRight w:val="0"/>
          <w:marTop w:val="0"/>
          <w:marBottom w:val="0"/>
          <w:divBdr>
            <w:top w:val="none" w:sz="0" w:space="0" w:color="auto"/>
            <w:left w:val="none" w:sz="0" w:space="0" w:color="auto"/>
            <w:bottom w:val="none" w:sz="0" w:space="0" w:color="auto"/>
            <w:right w:val="none" w:sz="0" w:space="0" w:color="auto"/>
          </w:divBdr>
        </w:div>
      </w:divsChild>
    </w:div>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 w:id="736131749">
      <w:bodyDiv w:val="1"/>
      <w:marLeft w:val="0"/>
      <w:marRight w:val="0"/>
      <w:marTop w:val="0"/>
      <w:marBottom w:val="0"/>
      <w:divBdr>
        <w:top w:val="none" w:sz="0" w:space="0" w:color="auto"/>
        <w:left w:val="none" w:sz="0" w:space="0" w:color="auto"/>
        <w:bottom w:val="none" w:sz="0" w:space="0" w:color="auto"/>
        <w:right w:val="none" w:sz="0" w:space="0" w:color="auto"/>
      </w:divBdr>
      <w:divsChild>
        <w:div w:id="1170099423">
          <w:marLeft w:val="0"/>
          <w:marRight w:val="0"/>
          <w:marTop w:val="0"/>
          <w:marBottom w:val="0"/>
          <w:divBdr>
            <w:top w:val="none" w:sz="0" w:space="0" w:color="auto"/>
            <w:left w:val="none" w:sz="0" w:space="0" w:color="auto"/>
            <w:bottom w:val="none" w:sz="0" w:space="0" w:color="auto"/>
            <w:right w:val="none" w:sz="0" w:space="0" w:color="auto"/>
          </w:divBdr>
        </w:div>
      </w:divsChild>
    </w:div>
    <w:div w:id="820464874">
      <w:bodyDiv w:val="1"/>
      <w:marLeft w:val="0"/>
      <w:marRight w:val="0"/>
      <w:marTop w:val="0"/>
      <w:marBottom w:val="0"/>
      <w:divBdr>
        <w:top w:val="none" w:sz="0" w:space="0" w:color="auto"/>
        <w:left w:val="none" w:sz="0" w:space="0" w:color="auto"/>
        <w:bottom w:val="none" w:sz="0" w:space="0" w:color="auto"/>
        <w:right w:val="none" w:sz="0" w:space="0" w:color="auto"/>
      </w:divBdr>
      <w:divsChild>
        <w:div w:id="1909881889">
          <w:marLeft w:val="0"/>
          <w:marRight w:val="0"/>
          <w:marTop w:val="0"/>
          <w:marBottom w:val="0"/>
          <w:divBdr>
            <w:top w:val="none" w:sz="0" w:space="0" w:color="auto"/>
            <w:left w:val="none" w:sz="0" w:space="0" w:color="auto"/>
            <w:bottom w:val="none" w:sz="0" w:space="0" w:color="auto"/>
            <w:right w:val="none" w:sz="0" w:space="0" w:color="auto"/>
          </w:divBdr>
        </w:div>
      </w:divsChild>
    </w:div>
    <w:div w:id="828406951">
      <w:bodyDiv w:val="1"/>
      <w:marLeft w:val="0"/>
      <w:marRight w:val="0"/>
      <w:marTop w:val="0"/>
      <w:marBottom w:val="0"/>
      <w:divBdr>
        <w:top w:val="none" w:sz="0" w:space="0" w:color="auto"/>
        <w:left w:val="none" w:sz="0" w:space="0" w:color="auto"/>
        <w:bottom w:val="none" w:sz="0" w:space="0" w:color="auto"/>
        <w:right w:val="none" w:sz="0" w:space="0" w:color="auto"/>
      </w:divBdr>
      <w:divsChild>
        <w:div w:id="1779254685">
          <w:marLeft w:val="0"/>
          <w:marRight w:val="0"/>
          <w:marTop w:val="0"/>
          <w:marBottom w:val="0"/>
          <w:divBdr>
            <w:top w:val="none" w:sz="0" w:space="0" w:color="auto"/>
            <w:left w:val="none" w:sz="0" w:space="0" w:color="auto"/>
            <w:bottom w:val="none" w:sz="0" w:space="0" w:color="auto"/>
            <w:right w:val="none" w:sz="0" w:space="0" w:color="auto"/>
          </w:divBdr>
        </w:div>
      </w:divsChild>
    </w:div>
    <w:div w:id="881986758">
      <w:bodyDiv w:val="1"/>
      <w:marLeft w:val="0"/>
      <w:marRight w:val="0"/>
      <w:marTop w:val="0"/>
      <w:marBottom w:val="0"/>
      <w:divBdr>
        <w:top w:val="none" w:sz="0" w:space="0" w:color="auto"/>
        <w:left w:val="none" w:sz="0" w:space="0" w:color="auto"/>
        <w:bottom w:val="none" w:sz="0" w:space="0" w:color="auto"/>
        <w:right w:val="none" w:sz="0" w:space="0" w:color="auto"/>
      </w:divBdr>
      <w:divsChild>
        <w:div w:id="1725715476">
          <w:marLeft w:val="0"/>
          <w:marRight w:val="0"/>
          <w:marTop w:val="0"/>
          <w:marBottom w:val="0"/>
          <w:divBdr>
            <w:top w:val="none" w:sz="0" w:space="0" w:color="auto"/>
            <w:left w:val="none" w:sz="0" w:space="0" w:color="auto"/>
            <w:bottom w:val="none" w:sz="0" w:space="0" w:color="auto"/>
            <w:right w:val="none" w:sz="0" w:space="0" w:color="auto"/>
          </w:divBdr>
        </w:div>
      </w:divsChild>
    </w:div>
    <w:div w:id="988948273">
      <w:bodyDiv w:val="1"/>
      <w:marLeft w:val="0"/>
      <w:marRight w:val="0"/>
      <w:marTop w:val="0"/>
      <w:marBottom w:val="0"/>
      <w:divBdr>
        <w:top w:val="none" w:sz="0" w:space="0" w:color="auto"/>
        <w:left w:val="none" w:sz="0" w:space="0" w:color="auto"/>
        <w:bottom w:val="none" w:sz="0" w:space="0" w:color="auto"/>
        <w:right w:val="none" w:sz="0" w:space="0" w:color="auto"/>
      </w:divBdr>
      <w:divsChild>
        <w:div w:id="1311397539">
          <w:marLeft w:val="0"/>
          <w:marRight w:val="0"/>
          <w:marTop w:val="0"/>
          <w:marBottom w:val="0"/>
          <w:divBdr>
            <w:top w:val="none" w:sz="0" w:space="0" w:color="auto"/>
            <w:left w:val="none" w:sz="0" w:space="0" w:color="auto"/>
            <w:bottom w:val="none" w:sz="0" w:space="0" w:color="auto"/>
            <w:right w:val="none" w:sz="0" w:space="0" w:color="auto"/>
          </w:divBdr>
        </w:div>
      </w:divsChild>
    </w:div>
    <w:div w:id="1053384821">
      <w:bodyDiv w:val="1"/>
      <w:marLeft w:val="0"/>
      <w:marRight w:val="0"/>
      <w:marTop w:val="0"/>
      <w:marBottom w:val="0"/>
      <w:divBdr>
        <w:top w:val="none" w:sz="0" w:space="0" w:color="auto"/>
        <w:left w:val="none" w:sz="0" w:space="0" w:color="auto"/>
        <w:bottom w:val="none" w:sz="0" w:space="0" w:color="auto"/>
        <w:right w:val="none" w:sz="0" w:space="0" w:color="auto"/>
      </w:divBdr>
      <w:divsChild>
        <w:div w:id="306016562">
          <w:marLeft w:val="0"/>
          <w:marRight w:val="0"/>
          <w:marTop w:val="0"/>
          <w:marBottom w:val="0"/>
          <w:divBdr>
            <w:top w:val="none" w:sz="0" w:space="0" w:color="auto"/>
            <w:left w:val="none" w:sz="0" w:space="0" w:color="auto"/>
            <w:bottom w:val="none" w:sz="0" w:space="0" w:color="auto"/>
            <w:right w:val="none" w:sz="0" w:space="0" w:color="auto"/>
          </w:divBdr>
        </w:div>
      </w:divsChild>
    </w:div>
    <w:div w:id="1154446379">
      <w:bodyDiv w:val="1"/>
      <w:marLeft w:val="0"/>
      <w:marRight w:val="0"/>
      <w:marTop w:val="0"/>
      <w:marBottom w:val="0"/>
      <w:divBdr>
        <w:top w:val="none" w:sz="0" w:space="0" w:color="auto"/>
        <w:left w:val="none" w:sz="0" w:space="0" w:color="auto"/>
        <w:bottom w:val="none" w:sz="0" w:space="0" w:color="auto"/>
        <w:right w:val="none" w:sz="0" w:space="0" w:color="auto"/>
      </w:divBdr>
      <w:divsChild>
        <w:div w:id="589234948">
          <w:marLeft w:val="0"/>
          <w:marRight w:val="0"/>
          <w:marTop w:val="0"/>
          <w:marBottom w:val="0"/>
          <w:divBdr>
            <w:top w:val="none" w:sz="0" w:space="0" w:color="auto"/>
            <w:left w:val="none" w:sz="0" w:space="0" w:color="auto"/>
            <w:bottom w:val="none" w:sz="0" w:space="0" w:color="auto"/>
            <w:right w:val="none" w:sz="0" w:space="0" w:color="auto"/>
          </w:divBdr>
        </w:div>
      </w:divsChild>
    </w:div>
    <w:div w:id="1161702079">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1">
          <w:marLeft w:val="0"/>
          <w:marRight w:val="0"/>
          <w:marTop w:val="0"/>
          <w:marBottom w:val="0"/>
          <w:divBdr>
            <w:top w:val="none" w:sz="0" w:space="0" w:color="auto"/>
            <w:left w:val="none" w:sz="0" w:space="0" w:color="auto"/>
            <w:bottom w:val="none" w:sz="0" w:space="0" w:color="auto"/>
            <w:right w:val="none" w:sz="0" w:space="0" w:color="auto"/>
          </w:divBdr>
        </w:div>
      </w:divsChild>
    </w:div>
    <w:div w:id="1227885727">
      <w:bodyDiv w:val="1"/>
      <w:marLeft w:val="0"/>
      <w:marRight w:val="0"/>
      <w:marTop w:val="0"/>
      <w:marBottom w:val="0"/>
      <w:divBdr>
        <w:top w:val="none" w:sz="0" w:space="0" w:color="auto"/>
        <w:left w:val="none" w:sz="0" w:space="0" w:color="auto"/>
        <w:bottom w:val="none" w:sz="0" w:space="0" w:color="auto"/>
        <w:right w:val="none" w:sz="0" w:space="0" w:color="auto"/>
      </w:divBdr>
      <w:divsChild>
        <w:div w:id="928125088">
          <w:marLeft w:val="0"/>
          <w:marRight w:val="0"/>
          <w:marTop w:val="0"/>
          <w:marBottom w:val="0"/>
          <w:divBdr>
            <w:top w:val="none" w:sz="0" w:space="0" w:color="auto"/>
            <w:left w:val="none" w:sz="0" w:space="0" w:color="auto"/>
            <w:bottom w:val="none" w:sz="0" w:space="0" w:color="auto"/>
            <w:right w:val="none" w:sz="0" w:space="0" w:color="auto"/>
          </w:divBdr>
        </w:div>
      </w:divsChild>
    </w:div>
    <w:div w:id="1402169596">
      <w:bodyDiv w:val="1"/>
      <w:marLeft w:val="0"/>
      <w:marRight w:val="0"/>
      <w:marTop w:val="0"/>
      <w:marBottom w:val="0"/>
      <w:divBdr>
        <w:top w:val="none" w:sz="0" w:space="0" w:color="auto"/>
        <w:left w:val="none" w:sz="0" w:space="0" w:color="auto"/>
        <w:bottom w:val="none" w:sz="0" w:space="0" w:color="auto"/>
        <w:right w:val="none" w:sz="0" w:space="0" w:color="auto"/>
      </w:divBdr>
      <w:divsChild>
        <w:div w:id="410396533">
          <w:marLeft w:val="0"/>
          <w:marRight w:val="0"/>
          <w:marTop w:val="0"/>
          <w:marBottom w:val="0"/>
          <w:divBdr>
            <w:top w:val="none" w:sz="0" w:space="0" w:color="auto"/>
            <w:left w:val="none" w:sz="0" w:space="0" w:color="auto"/>
            <w:bottom w:val="none" w:sz="0" w:space="0" w:color="auto"/>
            <w:right w:val="none" w:sz="0" w:space="0" w:color="auto"/>
          </w:divBdr>
        </w:div>
      </w:divsChild>
    </w:div>
    <w:div w:id="1583559595">
      <w:bodyDiv w:val="1"/>
      <w:marLeft w:val="0"/>
      <w:marRight w:val="0"/>
      <w:marTop w:val="0"/>
      <w:marBottom w:val="0"/>
      <w:divBdr>
        <w:top w:val="none" w:sz="0" w:space="0" w:color="auto"/>
        <w:left w:val="none" w:sz="0" w:space="0" w:color="auto"/>
        <w:bottom w:val="none" w:sz="0" w:space="0" w:color="auto"/>
        <w:right w:val="none" w:sz="0" w:space="0" w:color="auto"/>
      </w:divBdr>
      <w:divsChild>
        <w:div w:id="951594250">
          <w:marLeft w:val="0"/>
          <w:marRight w:val="0"/>
          <w:marTop w:val="0"/>
          <w:marBottom w:val="0"/>
          <w:divBdr>
            <w:top w:val="none" w:sz="0" w:space="0" w:color="auto"/>
            <w:left w:val="none" w:sz="0" w:space="0" w:color="auto"/>
            <w:bottom w:val="none" w:sz="0" w:space="0" w:color="auto"/>
            <w:right w:val="none" w:sz="0" w:space="0" w:color="auto"/>
          </w:divBdr>
        </w:div>
      </w:divsChild>
    </w:div>
    <w:div w:id="1600138079">
      <w:bodyDiv w:val="1"/>
      <w:marLeft w:val="0"/>
      <w:marRight w:val="0"/>
      <w:marTop w:val="0"/>
      <w:marBottom w:val="0"/>
      <w:divBdr>
        <w:top w:val="none" w:sz="0" w:space="0" w:color="auto"/>
        <w:left w:val="none" w:sz="0" w:space="0" w:color="auto"/>
        <w:bottom w:val="none" w:sz="0" w:space="0" w:color="auto"/>
        <w:right w:val="none" w:sz="0" w:space="0" w:color="auto"/>
      </w:divBdr>
      <w:divsChild>
        <w:div w:id="1816020706">
          <w:marLeft w:val="0"/>
          <w:marRight w:val="0"/>
          <w:marTop w:val="0"/>
          <w:marBottom w:val="0"/>
          <w:divBdr>
            <w:top w:val="none" w:sz="0" w:space="0" w:color="auto"/>
            <w:left w:val="none" w:sz="0" w:space="0" w:color="auto"/>
            <w:bottom w:val="none" w:sz="0" w:space="0" w:color="auto"/>
            <w:right w:val="none" w:sz="0" w:space="0" w:color="auto"/>
          </w:divBdr>
        </w:div>
      </w:divsChild>
    </w:div>
    <w:div w:id="1619218356">
      <w:bodyDiv w:val="1"/>
      <w:marLeft w:val="0"/>
      <w:marRight w:val="0"/>
      <w:marTop w:val="0"/>
      <w:marBottom w:val="0"/>
      <w:divBdr>
        <w:top w:val="none" w:sz="0" w:space="0" w:color="auto"/>
        <w:left w:val="none" w:sz="0" w:space="0" w:color="auto"/>
        <w:bottom w:val="none" w:sz="0" w:space="0" w:color="auto"/>
        <w:right w:val="none" w:sz="0" w:space="0" w:color="auto"/>
      </w:divBdr>
      <w:divsChild>
        <w:div w:id="288633452">
          <w:marLeft w:val="0"/>
          <w:marRight w:val="0"/>
          <w:marTop w:val="0"/>
          <w:marBottom w:val="0"/>
          <w:divBdr>
            <w:top w:val="none" w:sz="0" w:space="0" w:color="auto"/>
            <w:left w:val="none" w:sz="0" w:space="0" w:color="auto"/>
            <w:bottom w:val="none" w:sz="0" w:space="0" w:color="auto"/>
            <w:right w:val="none" w:sz="0" w:space="0" w:color="auto"/>
          </w:divBdr>
        </w:div>
      </w:divsChild>
    </w:div>
    <w:div w:id="1969239976">
      <w:bodyDiv w:val="1"/>
      <w:marLeft w:val="0"/>
      <w:marRight w:val="0"/>
      <w:marTop w:val="0"/>
      <w:marBottom w:val="0"/>
      <w:divBdr>
        <w:top w:val="none" w:sz="0" w:space="0" w:color="auto"/>
        <w:left w:val="none" w:sz="0" w:space="0" w:color="auto"/>
        <w:bottom w:val="none" w:sz="0" w:space="0" w:color="auto"/>
        <w:right w:val="none" w:sz="0" w:space="0" w:color="auto"/>
      </w:divBdr>
      <w:divsChild>
        <w:div w:id="1445268430">
          <w:marLeft w:val="0"/>
          <w:marRight w:val="0"/>
          <w:marTop w:val="0"/>
          <w:marBottom w:val="0"/>
          <w:divBdr>
            <w:top w:val="none" w:sz="0" w:space="0" w:color="auto"/>
            <w:left w:val="none" w:sz="0" w:space="0" w:color="auto"/>
            <w:bottom w:val="none" w:sz="0" w:space="0" w:color="auto"/>
            <w:right w:val="none" w:sz="0" w:space="0" w:color="auto"/>
          </w:divBdr>
        </w:div>
      </w:divsChild>
    </w:div>
    <w:div w:id="2005862939">
      <w:bodyDiv w:val="1"/>
      <w:marLeft w:val="0"/>
      <w:marRight w:val="0"/>
      <w:marTop w:val="0"/>
      <w:marBottom w:val="0"/>
      <w:divBdr>
        <w:top w:val="none" w:sz="0" w:space="0" w:color="auto"/>
        <w:left w:val="none" w:sz="0" w:space="0" w:color="auto"/>
        <w:bottom w:val="none" w:sz="0" w:space="0" w:color="auto"/>
        <w:right w:val="none" w:sz="0" w:space="0" w:color="auto"/>
      </w:divBdr>
      <w:divsChild>
        <w:div w:id="498346504">
          <w:marLeft w:val="0"/>
          <w:marRight w:val="0"/>
          <w:marTop w:val="0"/>
          <w:marBottom w:val="0"/>
          <w:divBdr>
            <w:top w:val="none" w:sz="0" w:space="0" w:color="auto"/>
            <w:left w:val="none" w:sz="0" w:space="0" w:color="auto"/>
            <w:bottom w:val="none" w:sz="0" w:space="0" w:color="auto"/>
            <w:right w:val="none" w:sz="0" w:space="0" w:color="auto"/>
          </w:divBdr>
        </w:div>
      </w:divsChild>
    </w:div>
    <w:div w:id="2020503624">
      <w:bodyDiv w:val="1"/>
      <w:marLeft w:val="0"/>
      <w:marRight w:val="0"/>
      <w:marTop w:val="0"/>
      <w:marBottom w:val="0"/>
      <w:divBdr>
        <w:top w:val="none" w:sz="0" w:space="0" w:color="auto"/>
        <w:left w:val="none" w:sz="0" w:space="0" w:color="auto"/>
        <w:bottom w:val="none" w:sz="0" w:space="0" w:color="auto"/>
        <w:right w:val="none" w:sz="0" w:space="0" w:color="auto"/>
      </w:divBdr>
      <w:divsChild>
        <w:div w:id="1397122959">
          <w:marLeft w:val="0"/>
          <w:marRight w:val="0"/>
          <w:marTop w:val="0"/>
          <w:marBottom w:val="0"/>
          <w:divBdr>
            <w:top w:val="none" w:sz="0" w:space="0" w:color="auto"/>
            <w:left w:val="none" w:sz="0" w:space="0" w:color="auto"/>
            <w:bottom w:val="none" w:sz="0" w:space="0" w:color="auto"/>
            <w:right w:val="none" w:sz="0" w:space="0" w:color="auto"/>
          </w:divBdr>
        </w:div>
      </w:divsChild>
    </w:div>
    <w:div w:id="2021198488">
      <w:bodyDiv w:val="1"/>
      <w:marLeft w:val="0"/>
      <w:marRight w:val="0"/>
      <w:marTop w:val="0"/>
      <w:marBottom w:val="0"/>
      <w:divBdr>
        <w:top w:val="none" w:sz="0" w:space="0" w:color="auto"/>
        <w:left w:val="none" w:sz="0" w:space="0" w:color="auto"/>
        <w:bottom w:val="none" w:sz="0" w:space="0" w:color="auto"/>
        <w:right w:val="none" w:sz="0" w:space="0" w:color="auto"/>
      </w:divBdr>
      <w:divsChild>
        <w:div w:id="102262090">
          <w:marLeft w:val="0"/>
          <w:marRight w:val="0"/>
          <w:marTop w:val="0"/>
          <w:marBottom w:val="0"/>
          <w:divBdr>
            <w:top w:val="none" w:sz="0" w:space="0" w:color="auto"/>
            <w:left w:val="none" w:sz="0" w:space="0" w:color="auto"/>
            <w:bottom w:val="none" w:sz="0" w:space="0" w:color="auto"/>
            <w:right w:val="none" w:sz="0" w:space="0" w:color="auto"/>
          </w:divBdr>
        </w:div>
      </w:divsChild>
    </w:div>
    <w:div w:id="2035811861">
      <w:bodyDiv w:val="1"/>
      <w:marLeft w:val="0"/>
      <w:marRight w:val="0"/>
      <w:marTop w:val="0"/>
      <w:marBottom w:val="0"/>
      <w:divBdr>
        <w:top w:val="none" w:sz="0" w:space="0" w:color="auto"/>
        <w:left w:val="none" w:sz="0" w:space="0" w:color="auto"/>
        <w:bottom w:val="none" w:sz="0" w:space="0" w:color="auto"/>
        <w:right w:val="none" w:sz="0" w:space="0" w:color="auto"/>
      </w:divBdr>
      <w:divsChild>
        <w:div w:id="1316571134">
          <w:marLeft w:val="0"/>
          <w:marRight w:val="0"/>
          <w:marTop w:val="0"/>
          <w:marBottom w:val="0"/>
          <w:divBdr>
            <w:top w:val="none" w:sz="0" w:space="0" w:color="auto"/>
            <w:left w:val="none" w:sz="0" w:space="0" w:color="auto"/>
            <w:bottom w:val="none" w:sz="0" w:space="0" w:color="auto"/>
            <w:right w:val="none" w:sz="0" w:space="0" w:color="auto"/>
          </w:divBdr>
        </w:div>
      </w:divsChild>
    </w:div>
    <w:div w:id="2113552526">
      <w:bodyDiv w:val="1"/>
      <w:marLeft w:val="0"/>
      <w:marRight w:val="0"/>
      <w:marTop w:val="0"/>
      <w:marBottom w:val="0"/>
      <w:divBdr>
        <w:top w:val="none" w:sz="0" w:space="0" w:color="auto"/>
        <w:left w:val="none" w:sz="0" w:space="0" w:color="auto"/>
        <w:bottom w:val="none" w:sz="0" w:space="0" w:color="auto"/>
        <w:right w:val="none" w:sz="0" w:space="0" w:color="auto"/>
      </w:divBdr>
      <w:divsChild>
        <w:div w:id="736897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42</Pages>
  <Words>24954</Words>
  <Characters>1121</Characters>
  <Application>Microsoft Office Word</Application>
  <DocSecurity>0</DocSecurity>
  <Lines>9</Lines>
  <Paragraphs>52</Paragraphs>
  <ScaleCrop>false</ScaleCrop>
  <Company>微软中国</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Administrator</cp:lastModifiedBy>
  <cp:revision>59</cp:revision>
  <cp:lastPrinted>2021-06-22T08:29:00Z</cp:lastPrinted>
  <dcterms:created xsi:type="dcterms:W3CDTF">2020-05-13T07:12:00Z</dcterms:created>
  <dcterms:modified xsi:type="dcterms:W3CDTF">2021-06-22T08:31:00Z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